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3FC0" w14:textId="189F49F1" w:rsidR="00BD5979" w:rsidRDefault="00F373FC" w:rsidP="008B1E22">
      <w:pPr>
        <w:rPr>
          <w:rFonts w:cs="Arial"/>
          <w:b/>
          <w:bCs/>
          <w:sz w:val="28"/>
          <w:szCs w:val="28"/>
        </w:rPr>
      </w:pPr>
      <w:bookmarkStart w:id="0" w:name="_Hlk219210845"/>
      <w:r>
        <w:rPr>
          <w:rFonts w:cs="Arial"/>
          <w:b/>
          <w:bCs/>
          <w:sz w:val="28"/>
          <w:szCs w:val="28"/>
        </w:rPr>
        <w:t xml:space="preserve">Sandhurst Neighbourhood Plan </w:t>
      </w:r>
      <w:r w:rsidR="00BD5979">
        <w:rPr>
          <w:rFonts w:cs="Arial"/>
          <w:b/>
          <w:bCs/>
          <w:sz w:val="28"/>
          <w:szCs w:val="28"/>
        </w:rPr>
        <w:t xml:space="preserve">2022 </w:t>
      </w:r>
      <w:r w:rsidR="004E314C">
        <w:rPr>
          <w:rFonts w:cs="Arial"/>
          <w:b/>
          <w:bCs/>
          <w:sz w:val="28"/>
          <w:szCs w:val="28"/>
        </w:rPr>
        <w:t>to</w:t>
      </w:r>
      <w:r w:rsidR="00BD5979">
        <w:rPr>
          <w:rFonts w:cs="Arial"/>
          <w:b/>
          <w:bCs/>
          <w:sz w:val="28"/>
          <w:szCs w:val="28"/>
        </w:rPr>
        <w:t xml:space="preserve"> 2037 </w:t>
      </w:r>
    </w:p>
    <w:p w14:paraId="39E7F4E4" w14:textId="262FCEA6" w:rsidR="002A0DA4" w:rsidRPr="00BC5D87" w:rsidRDefault="00EE7E0E" w:rsidP="002A0DA4">
      <w:pPr>
        <w:pStyle w:val="NoSpacing"/>
        <w:pBdr>
          <w:bottom w:val="single" w:sz="4" w:space="1" w:color="auto"/>
        </w:pBdr>
        <w:rPr>
          <w:rFonts w:cs="Arial"/>
          <w:b/>
          <w:bCs/>
          <w:sz w:val="28"/>
          <w:szCs w:val="28"/>
        </w:rPr>
      </w:pPr>
      <w:r>
        <w:rPr>
          <w:rFonts w:cs="Arial"/>
          <w:b/>
          <w:bCs/>
          <w:sz w:val="28"/>
          <w:szCs w:val="28"/>
        </w:rPr>
        <w:t>C</w:t>
      </w:r>
      <w:r w:rsidR="00F373FC">
        <w:rPr>
          <w:rFonts w:cs="Arial"/>
          <w:b/>
          <w:bCs/>
          <w:sz w:val="28"/>
          <w:szCs w:val="28"/>
        </w:rPr>
        <w:t xml:space="preserve">onsultation response form </w:t>
      </w:r>
    </w:p>
    <w:bookmarkEnd w:id="0"/>
    <w:p w14:paraId="12AAAB84" w14:textId="77777777" w:rsidR="002A0DA4" w:rsidRDefault="002A0DA4" w:rsidP="002A0DA4">
      <w:pPr>
        <w:pStyle w:val="NoSpacing"/>
        <w:rPr>
          <w:rFonts w:cs="Arial"/>
        </w:rPr>
      </w:pPr>
    </w:p>
    <w:p w14:paraId="50A3D50F" w14:textId="6344B1FB" w:rsidR="00CA21D1" w:rsidRDefault="00CA21D1" w:rsidP="00CA21D1">
      <w:pPr>
        <w:pStyle w:val="NoSpacing"/>
        <w:rPr>
          <w:rFonts w:cs="Arial"/>
          <w:b/>
          <w:bCs/>
        </w:rPr>
      </w:pPr>
      <w:r>
        <w:rPr>
          <w:rFonts w:cs="Arial"/>
          <w:b/>
          <w:bCs/>
        </w:rPr>
        <w:t>PART A</w:t>
      </w:r>
    </w:p>
    <w:p w14:paraId="41A71417" w14:textId="77777777" w:rsidR="00CA21D1" w:rsidRDefault="00CA21D1" w:rsidP="00CA21D1">
      <w:pPr>
        <w:pStyle w:val="NoSpacing"/>
        <w:rPr>
          <w:rFonts w:cs="Arial"/>
          <w:b/>
          <w:bCs/>
        </w:rPr>
      </w:pPr>
    </w:p>
    <w:p w14:paraId="51203D88" w14:textId="61DF5A9B" w:rsidR="008012A6" w:rsidRDefault="008012A6" w:rsidP="008012A6">
      <w:pPr>
        <w:pStyle w:val="NoSpacing"/>
        <w:numPr>
          <w:ilvl w:val="0"/>
          <w:numId w:val="3"/>
        </w:numPr>
        <w:rPr>
          <w:rFonts w:cs="Arial"/>
          <w:b/>
          <w:bCs/>
        </w:rPr>
      </w:pPr>
      <w:r w:rsidRPr="005B7349">
        <w:rPr>
          <w:rFonts w:cs="Arial"/>
          <w:b/>
          <w:bCs/>
        </w:rPr>
        <w:t xml:space="preserve">Contact </w:t>
      </w:r>
      <w:r>
        <w:rPr>
          <w:rFonts w:cs="Arial"/>
          <w:b/>
          <w:bCs/>
        </w:rPr>
        <w:t>d</w:t>
      </w:r>
      <w:r w:rsidRPr="005B7349">
        <w:rPr>
          <w:rFonts w:cs="Arial"/>
          <w:b/>
          <w:bCs/>
        </w:rPr>
        <w:t>etail</w:t>
      </w:r>
      <w:r>
        <w:rPr>
          <w:rFonts w:cs="Arial"/>
          <w:b/>
          <w:bCs/>
        </w:rPr>
        <w:t>s</w:t>
      </w:r>
    </w:p>
    <w:p w14:paraId="54CC4C40" w14:textId="77777777" w:rsidR="00060BCF" w:rsidRDefault="00060BCF" w:rsidP="008012A6">
      <w:pPr>
        <w:pStyle w:val="NoSpacing"/>
        <w:rPr>
          <w:rFonts w:cs="Arial"/>
        </w:rPr>
      </w:pPr>
    </w:p>
    <w:p w14:paraId="5CE5593B" w14:textId="53D2F7FE" w:rsidR="008012A6" w:rsidRPr="005B7349" w:rsidRDefault="005A31DD" w:rsidP="005A31DD">
      <w:pPr>
        <w:pStyle w:val="NoSpacing"/>
        <w:ind w:hanging="142"/>
        <w:rPr>
          <w:rFonts w:cs="Arial"/>
        </w:rPr>
      </w:pPr>
      <w:proofErr w:type="gramStart"/>
      <w:r>
        <w:rPr>
          <w:rFonts w:cs="Arial"/>
        </w:rPr>
        <w:t>1.a</w:t>
      </w:r>
      <w:r w:rsidR="00060BCF">
        <w:rPr>
          <w:rFonts w:cs="Arial"/>
        </w:rPr>
        <w:t xml:space="preserve">  </w:t>
      </w:r>
      <w:r w:rsidR="008012A6" w:rsidRPr="005B7349">
        <w:rPr>
          <w:rFonts w:cs="Arial"/>
        </w:rPr>
        <w:t>Please</w:t>
      </w:r>
      <w:proofErr w:type="gramEnd"/>
      <w:r w:rsidR="008012A6" w:rsidRPr="005B7349">
        <w:rPr>
          <w:rFonts w:cs="Arial"/>
        </w:rPr>
        <w:t xml:space="preserve"> </w:t>
      </w:r>
      <w:r w:rsidR="000422C6">
        <w:rPr>
          <w:rFonts w:cs="Arial"/>
        </w:rPr>
        <w:t>provide</w:t>
      </w:r>
      <w:r w:rsidR="008012A6" w:rsidRPr="005B7349">
        <w:rPr>
          <w:rFonts w:cs="Arial"/>
        </w:rPr>
        <w:t xml:space="preserve"> your name, address, and email address.</w:t>
      </w:r>
    </w:p>
    <w:p w14:paraId="659D0991" w14:textId="77777777" w:rsidR="008012A6" w:rsidRPr="00ED64D7" w:rsidRDefault="008012A6" w:rsidP="00355A31">
      <w:pPr>
        <w:ind w:firstLine="284"/>
        <w:rPr>
          <w:rFonts w:cs="Arial"/>
        </w:rPr>
      </w:pPr>
      <w:r w:rsidRPr="00ED64D7">
        <w:rPr>
          <w:rFonts w:cs="Arial"/>
        </w:rPr>
        <w:t xml:space="preserve">If you are an agent, please include your organisation and who you are representing.  </w:t>
      </w:r>
    </w:p>
    <w:p w14:paraId="5484F769" w14:textId="77777777" w:rsidR="008012A6" w:rsidRPr="005B7349" w:rsidRDefault="008012A6" w:rsidP="008012A6">
      <w:pPr>
        <w:pStyle w:val="NoSpacing"/>
        <w:rPr>
          <w:rFonts w:cs="Arial"/>
        </w:rPr>
      </w:pPr>
    </w:p>
    <w:p w14:paraId="0C145B07" w14:textId="77777777" w:rsidR="008012A6" w:rsidRDefault="008012A6" w:rsidP="008012A6">
      <w:pPr>
        <w:pStyle w:val="NoSpacing"/>
        <w:rPr>
          <w:rFonts w:cs="Arial"/>
          <w:i/>
          <w:iCs/>
        </w:rPr>
      </w:pPr>
      <w:r w:rsidRPr="005B7349">
        <w:rPr>
          <w:rFonts w:cs="Arial"/>
          <w:i/>
          <w:iCs/>
        </w:rPr>
        <w:t>Please not</w:t>
      </w:r>
      <w:r>
        <w:rPr>
          <w:rFonts w:cs="Arial"/>
          <w:i/>
          <w:iCs/>
        </w:rPr>
        <w:t>e</w:t>
      </w:r>
      <w:r w:rsidRPr="005B7349">
        <w:rPr>
          <w:rFonts w:cs="Arial"/>
          <w:i/>
          <w:iCs/>
        </w:rPr>
        <w:t xml:space="preserve"> we cannot accept anonymous representations.</w:t>
      </w:r>
    </w:p>
    <w:p w14:paraId="03F4D3E5" w14:textId="77777777" w:rsidR="008012A6" w:rsidRDefault="008012A6" w:rsidP="008012A6">
      <w:pPr>
        <w:pStyle w:val="NoSpacing"/>
        <w:rPr>
          <w:rFonts w:cs="Arial"/>
          <w:i/>
          <w:iCs/>
        </w:rPr>
      </w:pPr>
    </w:p>
    <w:tbl>
      <w:tblPr>
        <w:tblStyle w:val="TableGrid"/>
        <w:tblW w:w="9143" w:type="dxa"/>
        <w:tblInd w:w="-5" w:type="dxa"/>
        <w:tblLook w:val="04A0" w:firstRow="1" w:lastRow="0" w:firstColumn="1" w:lastColumn="0" w:noHBand="0" w:noVBand="1"/>
      </w:tblPr>
      <w:tblGrid>
        <w:gridCol w:w="2739"/>
        <w:gridCol w:w="3191"/>
        <w:gridCol w:w="3213"/>
      </w:tblGrid>
      <w:tr w:rsidR="008012A6" w:rsidRPr="008320DF" w14:paraId="2B64458E" w14:textId="77777777" w:rsidTr="000422C6">
        <w:trPr>
          <w:trHeight w:val="803"/>
        </w:trPr>
        <w:tc>
          <w:tcPr>
            <w:tcW w:w="2739" w:type="dxa"/>
          </w:tcPr>
          <w:p w14:paraId="62719C15" w14:textId="77777777" w:rsidR="008012A6" w:rsidRPr="008320DF" w:rsidRDefault="008012A6" w:rsidP="00CF0E42">
            <w:pPr>
              <w:spacing w:before="131"/>
              <w:rPr>
                <w:rFonts w:cs="Arial"/>
                <w:b/>
              </w:rPr>
            </w:pPr>
          </w:p>
        </w:tc>
        <w:tc>
          <w:tcPr>
            <w:tcW w:w="3191" w:type="dxa"/>
          </w:tcPr>
          <w:p w14:paraId="3B7DABB1" w14:textId="77777777" w:rsidR="008012A6" w:rsidRPr="008320DF" w:rsidRDefault="008012A6" w:rsidP="00CF0E42">
            <w:pPr>
              <w:spacing w:before="131"/>
              <w:rPr>
                <w:rFonts w:cs="Arial"/>
                <w:b/>
              </w:rPr>
            </w:pPr>
            <w:r w:rsidRPr="008320DF">
              <w:rPr>
                <w:rFonts w:cs="Arial"/>
                <w:b/>
              </w:rPr>
              <w:t>Personal details</w:t>
            </w:r>
          </w:p>
        </w:tc>
        <w:tc>
          <w:tcPr>
            <w:tcW w:w="3213" w:type="dxa"/>
          </w:tcPr>
          <w:p w14:paraId="5F308BE0" w14:textId="77777777" w:rsidR="008012A6" w:rsidRDefault="008012A6" w:rsidP="00CF0E42">
            <w:pPr>
              <w:spacing w:before="131"/>
              <w:rPr>
                <w:rFonts w:cs="Arial"/>
                <w:b/>
              </w:rPr>
            </w:pPr>
            <w:r w:rsidRPr="008320DF">
              <w:rPr>
                <w:rFonts w:cs="Arial"/>
                <w:b/>
              </w:rPr>
              <w:t xml:space="preserve">Agent details </w:t>
            </w:r>
          </w:p>
          <w:p w14:paraId="647303C3" w14:textId="77777777" w:rsidR="008012A6" w:rsidRPr="008320DF" w:rsidRDefault="008012A6" w:rsidP="00CF0E42">
            <w:pPr>
              <w:spacing w:before="131"/>
              <w:rPr>
                <w:rFonts w:cs="Arial"/>
                <w:b/>
              </w:rPr>
            </w:pPr>
            <w:r w:rsidRPr="008320DF">
              <w:rPr>
                <w:rFonts w:cs="Arial"/>
                <w:b/>
              </w:rPr>
              <w:t>(if applicable)</w:t>
            </w:r>
          </w:p>
        </w:tc>
      </w:tr>
      <w:tr w:rsidR="008012A6" w:rsidRPr="008320DF" w14:paraId="58584D05" w14:textId="77777777" w:rsidTr="000422C6">
        <w:trPr>
          <w:trHeight w:val="393"/>
        </w:trPr>
        <w:tc>
          <w:tcPr>
            <w:tcW w:w="2739" w:type="dxa"/>
          </w:tcPr>
          <w:p w14:paraId="40CD19C6" w14:textId="77777777" w:rsidR="008012A6" w:rsidRPr="008320DF" w:rsidRDefault="008012A6" w:rsidP="00CF0E42">
            <w:pPr>
              <w:spacing w:before="131"/>
              <w:rPr>
                <w:rFonts w:cs="Arial"/>
                <w:b/>
              </w:rPr>
            </w:pPr>
            <w:r w:rsidRPr="008320DF">
              <w:rPr>
                <w:rFonts w:cs="Arial"/>
                <w:b/>
              </w:rPr>
              <w:t>Name</w:t>
            </w:r>
          </w:p>
        </w:tc>
        <w:tc>
          <w:tcPr>
            <w:tcW w:w="3191" w:type="dxa"/>
          </w:tcPr>
          <w:p w14:paraId="17629BD2" w14:textId="77777777" w:rsidR="008012A6" w:rsidRPr="008320DF" w:rsidRDefault="008012A6" w:rsidP="00CF0E42">
            <w:pPr>
              <w:spacing w:before="131"/>
              <w:rPr>
                <w:rFonts w:cs="Arial"/>
                <w:bCs/>
              </w:rPr>
            </w:pPr>
          </w:p>
        </w:tc>
        <w:tc>
          <w:tcPr>
            <w:tcW w:w="3213" w:type="dxa"/>
          </w:tcPr>
          <w:p w14:paraId="3D00876E" w14:textId="77777777" w:rsidR="008012A6" w:rsidRPr="008320DF" w:rsidRDefault="008012A6" w:rsidP="00CF0E42">
            <w:pPr>
              <w:spacing w:before="131"/>
              <w:rPr>
                <w:rFonts w:cs="Arial"/>
                <w:bCs/>
              </w:rPr>
            </w:pPr>
          </w:p>
        </w:tc>
      </w:tr>
      <w:tr w:rsidR="008012A6" w:rsidRPr="008320DF" w14:paraId="3D251F7D" w14:textId="77777777" w:rsidTr="000422C6">
        <w:trPr>
          <w:trHeight w:val="803"/>
        </w:trPr>
        <w:tc>
          <w:tcPr>
            <w:tcW w:w="2739" w:type="dxa"/>
          </w:tcPr>
          <w:p w14:paraId="4E8F8C49" w14:textId="77777777" w:rsidR="008012A6" w:rsidRPr="008320DF" w:rsidRDefault="008012A6" w:rsidP="00CF0E42">
            <w:pPr>
              <w:spacing w:before="131"/>
              <w:rPr>
                <w:rFonts w:cs="Arial"/>
                <w:b/>
              </w:rPr>
            </w:pPr>
            <w:r w:rsidRPr="008320DF">
              <w:rPr>
                <w:rFonts w:cs="Arial"/>
                <w:b/>
              </w:rPr>
              <w:t>Organisation</w:t>
            </w:r>
          </w:p>
          <w:p w14:paraId="7405B3B1" w14:textId="77777777" w:rsidR="008012A6" w:rsidRPr="008320DF" w:rsidRDefault="008012A6" w:rsidP="00CF0E42">
            <w:pPr>
              <w:spacing w:before="131"/>
              <w:rPr>
                <w:rFonts w:cs="Arial"/>
                <w:bCs/>
                <w:i/>
                <w:iCs/>
              </w:rPr>
            </w:pPr>
            <w:r w:rsidRPr="008320DF">
              <w:rPr>
                <w:rFonts w:cs="Arial"/>
                <w:bCs/>
                <w:i/>
                <w:iCs/>
              </w:rPr>
              <w:t>(where relevant)</w:t>
            </w:r>
          </w:p>
        </w:tc>
        <w:tc>
          <w:tcPr>
            <w:tcW w:w="3191" w:type="dxa"/>
          </w:tcPr>
          <w:p w14:paraId="19CB9214" w14:textId="77777777" w:rsidR="008012A6" w:rsidRPr="008320DF" w:rsidRDefault="008012A6" w:rsidP="00CF0E42">
            <w:pPr>
              <w:spacing w:before="131"/>
              <w:rPr>
                <w:rFonts w:cs="Arial"/>
                <w:bCs/>
              </w:rPr>
            </w:pPr>
          </w:p>
        </w:tc>
        <w:tc>
          <w:tcPr>
            <w:tcW w:w="3213" w:type="dxa"/>
          </w:tcPr>
          <w:p w14:paraId="31AFB7A6" w14:textId="77777777" w:rsidR="008012A6" w:rsidRPr="008320DF" w:rsidRDefault="008012A6" w:rsidP="00CF0E42">
            <w:pPr>
              <w:spacing w:before="131"/>
              <w:rPr>
                <w:rFonts w:cs="Arial"/>
                <w:bCs/>
              </w:rPr>
            </w:pPr>
          </w:p>
        </w:tc>
      </w:tr>
      <w:tr w:rsidR="008012A6" w:rsidRPr="008320DF" w14:paraId="1489CC4D" w14:textId="77777777" w:rsidTr="000422C6">
        <w:trPr>
          <w:trHeight w:val="803"/>
        </w:trPr>
        <w:tc>
          <w:tcPr>
            <w:tcW w:w="2739" w:type="dxa"/>
          </w:tcPr>
          <w:p w14:paraId="5435E37D" w14:textId="77777777" w:rsidR="008012A6" w:rsidRPr="008320DF" w:rsidRDefault="008012A6" w:rsidP="00CF0E42">
            <w:pPr>
              <w:spacing w:before="131"/>
              <w:rPr>
                <w:rFonts w:cs="Arial"/>
                <w:b/>
              </w:rPr>
            </w:pPr>
            <w:r w:rsidRPr="008320DF">
              <w:rPr>
                <w:rFonts w:cs="Arial"/>
                <w:b/>
              </w:rPr>
              <w:t xml:space="preserve">On behalf of </w:t>
            </w:r>
          </w:p>
          <w:p w14:paraId="32650D86" w14:textId="77777777" w:rsidR="008012A6" w:rsidRPr="008320DF" w:rsidRDefault="008012A6" w:rsidP="00CF0E42">
            <w:pPr>
              <w:spacing w:before="131"/>
              <w:rPr>
                <w:rFonts w:cs="Arial"/>
                <w:bCs/>
                <w:i/>
                <w:iCs/>
              </w:rPr>
            </w:pPr>
            <w:r w:rsidRPr="008320DF">
              <w:rPr>
                <w:rFonts w:cs="Arial"/>
                <w:bCs/>
                <w:i/>
                <w:iCs/>
              </w:rPr>
              <w:t>(where relevant)</w:t>
            </w:r>
          </w:p>
        </w:tc>
        <w:tc>
          <w:tcPr>
            <w:tcW w:w="3191" w:type="dxa"/>
          </w:tcPr>
          <w:p w14:paraId="69C4A2B9" w14:textId="77777777" w:rsidR="008012A6" w:rsidRPr="008320DF" w:rsidRDefault="008012A6" w:rsidP="00CF0E42">
            <w:pPr>
              <w:spacing w:before="131"/>
              <w:rPr>
                <w:rFonts w:cs="Arial"/>
                <w:bCs/>
              </w:rPr>
            </w:pPr>
          </w:p>
        </w:tc>
        <w:tc>
          <w:tcPr>
            <w:tcW w:w="3213" w:type="dxa"/>
          </w:tcPr>
          <w:p w14:paraId="37A37344" w14:textId="77777777" w:rsidR="008012A6" w:rsidRPr="008320DF" w:rsidRDefault="008012A6" w:rsidP="00CF0E42">
            <w:pPr>
              <w:spacing w:before="131"/>
              <w:rPr>
                <w:rFonts w:cs="Arial"/>
                <w:bCs/>
              </w:rPr>
            </w:pPr>
          </w:p>
        </w:tc>
      </w:tr>
      <w:tr w:rsidR="008012A6" w:rsidRPr="008320DF" w14:paraId="070C6A5A" w14:textId="77777777" w:rsidTr="000422C6">
        <w:trPr>
          <w:trHeight w:val="393"/>
        </w:trPr>
        <w:tc>
          <w:tcPr>
            <w:tcW w:w="2739" w:type="dxa"/>
          </w:tcPr>
          <w:p w14:paraId="056F5C3A" w14:textId="77777777" w:rsidR="008012A6" w:rsidRPr="008320DF" w:rsidRDefault="008012A6" w:rsidP="00CF0E42">
            <w:pPr>
              <w:spacing w:before="131"/>
              <w:rPr>
                <w:rFonts w:cs="Arial"/>
                <w:b/>
              </w:rPr>
            </w:pPr>
            <w:r w:rsidRPr="008320DF">
              <w:rPr>
                <w:rFonts w:cs="Arial"/>
                <w:b/>
              </w:rPr>
              <w:t>Address line 1</w:t>
            </w:r>
          </w:p>
        </w:tc>
        <w:tc>
          <w:tcPr>
            <w:tcW w:w="3191" w:type="dxa"/>
          </w:tcPr>
          <w:p w14:paraId="1C31BDAB" w14:textId="77777777" w:rsidR="008012A6" w:rsidRPr="008320DF" w:rsidRDefault="008012A6" w:rsidP="00CF0E42">
            <w:pPr>
              <w:spacing w:before="131"/>
              <w:rPr>
                <w:rFonts w:cs="Arial"/>
                <w:bCs/>
              </w:rPr>
            </w:pPr>
          </w:p>
        </w:tc>
        <w:tc>
          <w:tcPr>
            <w:tcW w:w="3213" w:type="dxa"/>
          </w:tcPr>
          <w:p w14:paraId="3B45FD1F" w14:textId="77777777" w:rsidR="008012A6" w:rsidRPr="008320DF" w:rsidRDefault="008012A6" w:rsidP="00CF0E42">
            <w:pPr>
              <w:spacing w:before="131"/>
              <w:rPr>
                <w:rFonts w:cs="Arial"/>
                <w:bCs/>
              </w:rPr>
            </w:pPr>
          </w:p>
        </w:tc>
      </w:tr>
      <w:tr w:rsidR="008012A6" w:rsidRPr="008320DF" w14:paraId="26711600" w14:textId="77777777" w:rsidTr="000422C6">
        <w:trPr>
          <w:trHeight w:val="393"/>
        </w:trPr>
        <w:tc>
          <w:tcPr>
            <w:tcW w:w="2739" w:type="dxa"/>
          </w:tcPr>
          <w:p w14:paraId="0258BB3E" w14:textId="77777777" w:rsidR="008012A6" w:rsidRPr="008320DF" w:rsidRDefault="008012A6" w:rsidP="00CF0E42">
            <w:pPr>
              <w:spacing w:before="131"/>
              <w:rPr>
                <w:rFonts w:cs="Arial"/>
                <w:b/>
              </w:rPr>
            </w:pPr>
            <w:r w:rsidRPr="008320DF">
              <w:rPr>
                <w:rFonts w:cs="Arial"/>
                <w:b/>
              </w:rPr>
              <w:t>Address line 2</w:t>
            </w:r>
          </w:p>
        </w:tc>
        <w:tc>
          <w:tcPr>
            <w:tcW w:w="3191" w:type="dxa"/>
          </w:tcPr>
          <w:p w14:paraId="2113E403" w14:textId="77777777" w:rsidR="008012A6" w:rsidRPr="008320DF" w:rsidRDefault="008012A6" w:rsidP="00CF0E42">
            <w:pPr>
              <w:spacing w:before="131"/>
              <w:rPr>
                <w:rFonts w:cs="Arial"/>
                <w:bCs/>
              </w:rPr>
            </w:pPr>
          </w:p>
        </w:tc>
        <w:tc>
          <w:tcPr>
            <w:tcW w:w="3213" w:type="dxa"/>
          </w:tcPr>
          <w:p w14:paraId="131EFA32" w14:textId="77777777" w:rsidR="008012A6" w:rsidRPr="008320DF" w:rsidRDefault="008012A6" w:rsidP="00CF0E42">
            <w:pPr>
              <w:spacing w:before="131"/>
              <w:rPr>
                <w:rFonts w:cs="Arial"/>
                <w:bCs/>
              </w:rPr>
            </w:pPr>
          </w:p>
        </w:tc>
      </w:tr>
      <w:tr w:rsidR="008012A6" w:rsidRPr="008320DF" w14:paraId="797D60FD" w14:textId="77777777" w:rsidTr="000422C6">
        <w:trPr>
          <w:trHeight w:val="409"/>
        </w:trPr>
        <w:tc>
          <w:tcPr>
            <w:tcW w:w="2739" w:type="dxa"/>
          </w:tcPr>
          <w:p w14:paraId="5B65BC90" w14:textId="77777777" w:rsidR="008012A6" w:rsidRPr="008320DF" w:rsidRDefault="008012A6" w:rsidP="00CF0E42">
            <w:pPr>
              <w:spacing w:before="131"/>
              <w:rPr>
                <w:rFonts w:cs="Arial"/>
                <w:b/>
              </w:rPr>
            </w:pPr>
            <w:r w:rsidRPr="008320DF">
              <w:rPr>
                <w:rFonts w:cs="Arial"/>
                <w:b/>
              </w:rPr>
              <w:t>Town</w:t>
            </w:r>
          </w:p>
        </w:tc>
        <w:tc>
          <w:tcPr>
            <w:tcW w:w="3191" w:type="dxa"/>
          </w:tcPr>
          <w:p w14:paraId="68FFD3DA" w14:textId="77777777" w:rsidR="008012A6" w:rsidRPr="008320DF" w:rsidRDefault="008012A6" w:rsidP="00CF0E42">
            <w:pPr>
              <w:spacing w:before="131"/>
              <w:rPr>
                <w:rFonts w:cs="Arial"/>
                <w:bCs/>
              </w:rPr>
            </w:pPr>
          </w:p>
        </w:tc>
        <w:tc>
          <w:tcPr>
            <w:tcW w:w="3213" w:type="dxa"/>
          </w:tcPr>
          <w:p w14:paraId="396F2F7B" w14:textId="77777777" w:rsidR="008012A6" w:rsidRPr="008320DF" w:rsidRDefault="008012A6" w:rsidP="00CF0E42">
            <w:pPr>
              <w:spacing w:before="131"/>
              <w:rPr>
                <w:rFonts w:cs="Arial"/>
                <w:bCs/>
              </w:rPr>
            </w:pPr>
          </w:p>
        </w:tc>
      </w:tr>
      <w:tr w:rsidR="008012A6" w:rsidRPr="008320DF" w14:paraId="5562C4EC" w14:textId="77777777" w:rsidTr="000422C6">
        <w:trPr>
          <w:trHeight w:val="393"/>
        </w:trPr>
        <w:tc>
          <w:tcPr>
            <w:tcW w:w="2739" w:type="dxa"/>
          </w:tcPr>
          <w:p w14:paraId="59FECBE9" w14:textId="77777777" w:rsidR="008012A6" w:rsidRPr="008320DF" w:rsidRDefault="008012A6" w:rsidP="00CF0E42">
            <w:pPr>
              <w:spacing w:before="131"/>
              <w:rPr>
                <w:rFonts w:cs="Arial"/>
                <w:b/>
              </w:rPr>
            </w:pPr>
            <w:r w:rsidRPr="008320DF">
              <w:rPr>
                <w:rFonts w:cs="Arial"/>
                <w:b/>
              </w:rPr>
              <w:t>County</w:t>
            </w:r>
          </w:p>
        </w:tc>
        <w:tc>
          <w:tcPr>
            <w:tcW w:w="3191" w:type="dxa"/>
          </w:tcPr>
          <w:p w14:paraId="1EE1892E" w14:textId="77777777" w:rsidR="008012A6" w:rsidRPr="008320DF" w:rsidRDefault="008012A6" w:rsidP="00CF0E42">
            <w:pPr>
              <w:spacing w:before="131"/>
              <w:rPr>
                <w:rFonts w:cs="Arial"/>
                <w:bCs/>
              </w:rPr>
            </w:pPr>
          </w:p>
        </w:tc>
        <w:tc>
          <w:tcPr>
            <w:tcW w:w="3213" w:type="dxa"/>
          </w:tcPr>
          <w:p w14:paraId="4D5873E4" w14:textId="77777777" w:rsidR="008012A6" w:rsidRPr="008320DF" w:rsidRDefault="008012A6" w:rsidP="00CF0E42">
            <w:pPr>
              <w:spacing w:before="131"/>
              <w:rPr>
                <w:rFonts w:cs="Arial"/>
                <w:bCs/>
              </w:rPr>
            </w:pPr>
          </w:p>
        </w:tc>
      </w:tr>
      <w:tr w:rsidR="008012A6" w:rsidRPr="008320DF" w14:paraId="1442AB19" w14:textId="77777777" w:rsidTr="000422C6">
        <w:trPr>
          <w:trHeight w:val="393"/>
        </w:trPr>
        <w:tc>
          <w:tcPr>
            <w:tcW w:w="2739" w:type="dxa"/>
          </w:tcPr>
          <w:p w14:paraId="49297C6F" w14:textId="77777777" w:rsidR="008012A6" w:rsidRPr="008320DF" w:rsidRDefault="008012A6" w:rsidP="00CF0E42">
            <w:pPr>
              <w:spacing w:before="131"/>
              <w:rPr>
                <w:rFonts w:cs="Arial"/>
                <w:b/>
              </w:rPr>
            </w:pPr>
            <w:r w:rsidRPr="008320DF">
              <w:rPr>
                <w:rFonts w:cs="Arial"/>
                <w:b/>
              </w:rPr>
              <w:t>Post code</w:t>
            </w:r>
          </w:p>
        </w:tc>
        <w:tc>
          <w:tcPr>
            <w:tcW w:w="3191" w:type="dxa"/>
          </w:tcPr>
          <w:p w14:paraId="57977AFA" w14:textId="77777777" w:rsidR="008012A6" w:rsidRPr="008320DF" w:rsidRDefault="008012A6" w:rsidP="00CF0E42">
            <w:pPr>
              <w:spacing w:before="131"/>
              <w:rPr>
                <w:rFonts w:cs="Arial"/>
                <w:bCs/>
              </w:rPr>
            </w:pPr>
          </w:p>
        </w:tc>
        <w:tc>
          <w:tcPr>
            <w:tcW w:w="3213" w:type="dxa"/>
          </w:tcPr>
          <w:p w14:paraId="69559BB0" w14:textId="77777777" w:rsidR="008012A6" w:rsidRPr="008320DF" w:rsidRDefault="008012A6" w:rsidP="00CF0E42">
            <w:pPr>
              <w:spacing w:before="131"/>
              <w:rPr>
                <w:rFonts w:cs="Arial"/>
                <w:bCs/>
              </w:rPr>
            </w:pPr>
          </w:p>
        </w:tc>
      </w:tr>
      <w:tr w:rsidR="008012A6" w:rsidRPr="008320DF" w14:paraId="6FCF5929" w14:textId="77777777" w:rsidTr="000422C6">
        <w:trPr>
          <w:trHeight w:val="393"/>
        </w:trPr>
        <w:tc>
          <w:tcPr>
            <w:tcW w:w="2739" w:type="dxa"/>
          </w:tcPr>
          <w:p w14:paraId="5CAA90BB" w14:textId="77777777" w:rsidR="008012A6" w:rsidRPr="008320DF" w:rsidRDefault="008012A6" w:rsidP="00CF0E42">
            <w:pPr>
              <w:spacing w:before="131"/>
              <w:rPr>
                <w:rFonts w:cs="Arial"/>
                <w:b/>
              </w:rPr>
            </w:pPr>
            <w:r w:rsidRPr="008320DF">
              <w:rPr>
                <w:rFonts w:cs="Arial"/>
                <w:b/>
              </w:rPr>
              <w:t xml:space="preserve">Email </w:t>
            </w:r>
            <w:r>
              <w:rPr>
                <w:rFonts w:cs="Arial"/>
                <w:b/>
              </w:rPr>
              <w:t>address</w:t>
            </w:r>
          </w:p>
        </w:tc>
        <w:tc>
          <w:tcPr>
            <w:tcW w:w="3191" w:type="dxa"/>
          </w:tcPr>
          <w:p w14:paraId="167F4E0C" w14:textId="77777777" w:rsidR="008012A6" w:rsidRPr="008320DF" w:rsidRDefault="008012A6" w:rsidP="00CF0E42">
            <w:pPr>
              <w:spacing w:before="131"/>
              <w:rPr>
                <w:rFonts w:cs="Arial"/>
                <w:bCs/>
              </w:rPr>
            </w:pPr>
          </w:p>
        </w:tc>
        <w:tc>
          <w:tcPr>
            <w:tcW w:w="3213" w:type="dxa"/>
          </w:tcPr>
          <w:p w14:paraId="2CE1DC5B" w14:textId="77777777" w:rsidR="008012A6" w:rsidRPr="008320DF" w:rsidRDefault="008012A6" w:rsidP="00CF0E42">
            <w:pPr>
              <w:spacing w:before="131"/>
              <w:rPr>
                <w:rFonts w:cs="Arial"/>
                <w:bCs/>
              </w:rPr>
            </w:pPr>
          </w:p>
        </w:tc>
      </w:tr>
    </w:tbl>
    <w:p w14:paraId="009C6C64" w14:textId="77777777" w:rsidR="008012A6" w:rsidRDefault="008012A6" w:rsidP="008012A6">
      <w:pPr>
        <w:pStyle w:val="NoSpacing"/>
        <w:rPr>
          <w:rFonts w:cs="Arial"/>
        </w:rPr>
      </w:pPr>
    </w:p>
    <w:p w14:paraId="0D3A781B" w14:textId="77777777" w:rsidR="00B10D15" w:rsidRDefault="00B10D15" w:rsidP="00B10D15">
      <w:pPr>
        <w:rPr>
          <w:rFonts w:cs="Arial"/>
        </w:rPr>
      </w:pPr>
    </w:p>
    <w:p w14:paraId="6DC7333B" w14:textId="48067AC6" w:rsidR="00B10D15" w:rsidRPr="00B10D15" w:rsidRDefault="00B10D15" w:rsidP="00B10D15">
      <w:pPr>
        <w:rPr>
          <w:rFonts w:cs="Arial"/>
          <w:i/>
          <w:iCs/>
        </w:rPr>
      </w:pPr>
      <w:r w:rsidRPr="00B10D15">
        <w:rPr>
          <w:rFonts w:cs="Arial"/>
          <w:i/>
          <w:iCs/>
        </w:rPr>
        <w:t>All comments will be publicly available, and identifiable by name and organisation (where applicable). Please note: The Council is obliged to collect and handle information about individuals in accordance with the Data Protection Act 2018 and the General Data Protection Regulation (GDPR).</w:t>
      </w:r>
      <w:r w:rsidR="00AD1AB8">
        <w:rPr>
          <w:rFonts w:cs="Arial"/>
          <w:i/>
          <w:iCs/>
        </w:rPr>
        <w:t xml:space="preserve"> </w:t>
      </w:r>
      <w:r w:rsidR="00AD1AB8" w:rsidRPr="00AD1AB8">
        <w:rPr>
          <w:rFonts w:cs="Arial"/>
          <w:i/>
          <w:iCs/>
        </w:rPr>
        <w:t xml:space="preserve">Further information can be found on our website: </w:t>
      </w:r>
      <w:hyperlink r:id="rId11" w:history="1">
        <w:r w:rsidR="00AD1AB8" w:rsidRPr="00AD1AB8">
          <w:rPr>
            <w:rStyle w:val="Hyperlink"/>
            <w:rFonts w:cs="Arial"/>
            <w:i/>
            <w:iCs/>
          </w:rPr>
          <w:t>https://www.bracknell-forest.gov.uk/help/privacy-notices/planning-privacy-notice</w:t>
        </w:r>
      </w:hyperlink>
    </w:p>
    <w:p w14:paraId="00E50A42" w14:textId="77777777" w:rsidR="00B10D15" w:rsidRDefault="00B10D15" w:rsidP="008012A6">
      <w:pPr>
        <w:pStyle w:val="NoSpacing"/>
        <w:rPr>
          <w:rFonts w:cs="Arial"/>
        </w:rPr>
      </w:pPr>
    </w:p>
    <w:p w14:paraId="45B2D3C0" w14:textId="77777777" w:rsidR="00CA21D1" w:rsidRDefault="00CA21D1" w:rsidP="00CA21D1">
      <w:pPr>
        <w:pStyle w:val="NoSpacing"/>
        <w:rPr>
          <w:rFonts w:cs="Arial"/>
          <w:b/>
          <w:bCs/>
        </w:rPr>
      </w:pPr>
    </w:p>
    <w:p w14:paraId="731A1CC0" w14:textId="77777777" w:rsidR="00940BDE" w:rsidRDefault="00940BDE">
      <w:pPr>
        <w:rPr>
          <w:rFonts w:cs="Arial"/>
          <w:b/>
          <w:bCs/>
        </w:rPr>
      </w:pPr>
      <w:r>
        <w:rPr>
          <w:rFonts w:cs="Arial"/>
          <w:b/>
          <w:bCs/>
        </w:rPr>
        <w:br w:type="page"/>
      </w:r>
    </w:p>
    <w:p w14:paraId="53FC55AA" w14:textId="1D755018" w:rsidR="00CA21D1" w:rsidRDefault="00CA21D1" w:rsidP="00CA21D1">
      <w:pPr>
        <w:pStyle w:val="NoSpacing"/>
        <w:rPr>
          <w:rFonts w:cs="Arial"/>
          <w:b/>
          <w:bCs/>
        </w:rPr>
      </w:pPr>
      <w:r>
        <w:rPr>
          <w:rFonts w:cs="Arial"/>
          <w:b/>
          <w:bCs/>
        </w:rPr>
        <w:lastRenderedPageBreak/>
        <w:t>PART B</w:t>
      </w:r>
    </w:p>
    <w:p w14:paraId="24BE93E2" w14:textId="77777777" w:rsidR="00CA21D1" w:rsidRDefault="00CA21D1" w:rsidP="00CA21D1">
      <w:pPr>
        <w:pStyle w:val="NoSpacing"/>
        <w:rPr>
          <w:rFonts w:cs="Arial"/>
          <w:b/>
          <w:bCs/>
        </w:rPr>
      </w:pPr>
    </w:p>
    <w:p w14:paraId="1DF9D182" w14:textId="50609AAC" w:rsidR="008012A6" w:rsidRDefault="008012A6" w:rsidP="008012A6">
      <w:pPr>
        <w:pStyle w:val="NoSpacing"/>
        <w:numPr>
          <w:ilvl w:val="0"/>
          <w:numId w:val="3"/>
        </w:numPr>
        <w:rPr>
          <w:rFonts w:cs="Arial"/>
          <w:b/>
          <w:bCs/>
        </w:rPr>
      </w:pPr>
      <w:r>
        <w:rPr>
          <w:rFonts w:cs="Arial"/>
          <w:b/>
          <w:bCs/>
        </w:rPr>
        <w:t>Representations</w:t>
      </w:r>
      <w:r w:rsidR="008B1E22">
        <w:rPr>
          <w:rFonts w:cs="Arial"/>
          <w:b/>
          <w:bCs/>
        </w:rPr>
        <w:t xml:space="preserve"> – Comment 1</w:t>
      </w:r>
    </w:p>
    <w:p w14:paraId="61171142" w14:textId="77777777" w:rsidR="00CA21D1" w:rsidRDefault="00CA21D1" w:rsidP="00CA21D1">
      <w:pPr>
        <w:pStyle w:val="NoSpacing"/>
        <w:ind w:left="360"/>
        <w:rPr>
          <w:rFonts w:cs="Arial"/>
          <w:b/>
          <w:bCs/>
        </w:rPr>
      </w:pPr>
    </w:p>
    <w:p w14:paraId="3B4882AB" w14:textId="4BFE9494" w:rsidR="008012A6" w:rsidRPr="00CA21D1" w:rsidRDefault="00CA21D1" w:rsidP="0041365B">
      <w:pPr>
        <w:pStyle w:val="NoSpacing"/>
        <w:numPr>
          <w:ilvl w:val="0"/>
          <w:numId w:val="16"/>
        </w:numPr>
        <w:ind w:hanging="502"/>
        <w:rPr>
          <w:rFonts w:cs="Arial"/>
        </w:rPr>
      </w:pPr>
      <w:r w:rsidRPr="00CA21D1">
        <w:rPr>
          <w:rFonts w:cs="Arial"/>
        </w:rPr>
        <w:t xml:space="preserve">Please </w:t>
      </w:r>
      <w:r w:rsidR="009A24E8">
        <w:rPr>
          <w:rFonts w:cs="Arial"/>
        </w:rPr>
        <w:t>state</w:t>
      </w:r>
      <w:r w:rsidRPr="00CA21D1">
        <w:rPr>
          <w:rFonts w:cs="Arial"/>
        </w:rPr>
        <w:t xml:space="preserve"> which part of the neighbourhood plan your </w:t>
      </w:r>
      <w:r w:rsidR="009A24E8">
        <w:rPr>
          <w:rFonts w:cs="Arial"/>
        </w:rPr>
        <w:t>comments</w:t>
      </w:r>
      <w:r w:rsidRPr="00CA21D1">
        <w:rPr>
          <w:rFonts w:cs="Arial"/>
        </w:rPr>
        <w:t xml:space="preserve"> relate to. </w:t>
      </w:r>
    </w:p>
    <w:p w14:paraId="3D6CB3C5" w14:textId="77777777" w:rsidR="00CA21D1" w:rsidRDefault="00CA21D1" w:rsidP="008012A6">
      <w:pPr>
        <w:pStyle w:val="NoSpacing"/>
        <w:rPr>
          <w:rFonts w:cs="Arial"/>
          <w:b/>
          <w:bCs/>
        </w:rPr>
      </w:pPr>
    </w:p>
    <w:tbl>
      <w:tblPr>
        <w:tblStyle w:val="TableGrid"/>
        <w:tblW w:w="0" w:type="auto"/>
        <w:tblLook w:val="04A0" w:firstRow="1" w:lastRow="0" w:firstColumn="1" w:lastColumn="0" w:noHBand="0" w:noVBand="1"/>
      </w:tblPr>
      <w:tblGrid>
        <w:gridCol w:w="2122"/>
        <w:gridCol w:w="2551"/>
        <w:gridCol w:w="1843"/>
        <w:gridCol w:w="2522"/>
      </w:tblGrid>
      <w:tr w:rsidR="00940BDE" w14:paraId="00A01188" w14:textId="46709082" w:rsidTr="00E5356A">
        <w:tc>
          <w:tcPr>
            <w:tcW w:w="2122" w:type="dxa"/>
          </w:tcPr>
          <w:p w14:paraId="15B438E0" w14:textId="77777777" w:rsidR="00940BDE" w:rsidRPr="00206FD7" w:rsidRDefault="00940BDE" w:rsidP="008012A6">
            <w:pPr>
              <w:pStyle w:val="NoSpacing"/>
              <w:rPr>
                <w:rFonts w:cs="Arial"/>
              </w:rPr>
            </w:pPr>
          </w:p>
          <w:p w14:paraId="3784D909" w14:textId="6F81A039" w:rsidR="00940BDE" w:rsidRPr="00206FD7" w:rsidRDefault="00940BDE" w:rsidP="008012A6">
            <w:pPr>
              <w:pStyle w:val="NoSpacing"/>
              <w:rPr>
                <w:rFonts w:cs="Arial"/>
              </w:rPr>
            </w:pPr>
            <w:r w:rsidRPr="00206FD7">
              <w:rPr>
                <w:rFonts w:cs="Arial"/>
              </w:rPr>
              <w:t xml:space="preserve">Paragraph </w:t>
            </w:r>
            <w:r w:rsidR="00E5356A">
              <w:rPr>
                <w:rFonts w:cs="Arial"/>
              </w:rPr>
              <w:t>n</w:t>
            </w:r>
            <w:r w:rsidRPr="00206FD7">
              <w:rPr>
                <w:rFonts w:cs="Arial"/>
              </w:rPr>
              <w:t>umber</w:t>
            </w:r>
          </w:p>
          <w:p w14:paraId="6229811F" w14:textId="4AA0CBB8" w:rsidR="00940BDE" w:rsidRPr="00206FD7" w:rsidRDefault="00940BDE" w:rsidP="008012A6">
            <w:pPr>
              <w:pStyle w:val="NoSpacing"/>
              <w:rPr>
                <w:rFonts w:cs="Arial"/>
              </w:rPr>
            </w:pPr>
          </w:p>
        </w:tc>
        <w:tc>
          <w:tcPr>
            <w:tcW w:w="2551" w:type="dxa"/>
          </w:tcPr>
          <w:p w14:paraId="6D4B664A" w14:textId="77777777" w:rsidR="00940BDE" w:rsidRPr="00206FD7" w:rsidRDefault="00940BDE" w:rsidP="008012A6">
            <w:pPr>
              <w:pStyle w:val="NoSpacing"/>
              <w:rPr>
                <w:rFonts w:cs="Arial"/>
              </w:rPr>
            </w:pPr>
          </w:p>
        </w:tc>
        <w:tc>
          <w:tcPr>
            <w:tcW w:w="1843" w:type="dxa"/>
          </w:tcPr>
          <w:p w14:paraId="0E4F75CD" w14:textId="77777777" w:rsidR="00940BDE" w:rsidRDefault="00940BDE" w:rsidP="00940BDE">
            <w:pPr>
              <w:pStyle w:val="NoSpacing"/>
              <w:rPr>
                <w:rFonts w:cs="Arial"/>
              </w:rPr>
            </w:pPr>
          </w:p>
          <w:p w14:paraId="7194ADAD" w14:textId="40FB9352" w:rsidR="00940BDE" w:rsidRPr="00206FD7" w:rsidRDefault="00940BDE" w:rsidP="00940BDE">
            <w:pPr>
              <w:pStyle w:val="NoSpacing"/>
              <w:rPr>
                <w:rFonts w:cs="Arial"/>
              </w:rPr>
            </w:pPr>
            <w:r w:rsidRPr="00206FD7">
              <w:rPr>
                <w:rFonts w:cs="Arial"/>
              </w:rPr>
              <w:t>Policy reference</w:t>
            </w:r>
          </w:p>
          <w:p w14:paraId="515CAA2C" w14:textId="77777777" w:rsidR="00940BDE" w:rsidRPr="00206FD7" w:rsidRDefault="00940BDE" w:rsidP="008012A6">
            <w:pPr>
              <w:pStyle w:val="NoSpacing"/>
              <w:rPr>
                <w:rFonts w:cs="Arial"/>
              </w:rPr>
            </w:pPr>
          </w:p>
        </w:tc>
        <w:tc>
          <w:tcPr>
            <w:tcW w:w="2522" w:type="dxa"/>
          </w:tcPr>
          <w:p w14:paraId="6764B0E7" w14:textId="460BE4FD" w:rsidR="00940BDE" w:rsidRPr="00206FD7" w:rsidRDefault="00940BDE" w:rsidP="008012A6">
            <w:pPr>
              <w:pStyle w:val="NoSpacing"/>
              <w:rPr>
                <w:rFonts w:cs="Arial"/>
              </w:rPr>
            </w:pPr>
          </w:p>
        </w:tc>
      </w:tr>
    </w:tbl>
    <w:p w14:paraId="49FDE242" w14:textId="77777777" w:rsidR="00CA21D1" w:rsidRDefault="00CA21D1" w:rsidP="008012A6">
      <w:pPr>
        <w:pStyle w:val="NoSpacing"/>
        <w:rPr>
          <w:rFonts w:cs="Arial"/>
          <w:i/>
          <w:iCs/>
        </w:rPr>
      </w:pPr>
    </w:p>
    <w:p w14:paraId="3EFDF685" w14:textId="41F2D4D8" w:rsidR="00206FD7" w:rsidRDefault="00206FD7" w:rsidP="0041365B">
      <w:pPr>
        <w:pStyle w:val="NoSpacing"/>
        <w:numPr>
          <w:ilvl w:val="0"/>
          <w:numId w:val="16"/>
        </w:numPr>
        <w:ind w:hanging="502"/>
        <w:rPr>
          <w:rFonts w:cs="Arial"/>
        </w:rPr>
      </w:pPr>
      <w:r>
        <w:rPr>
          <w:rFonts w:cs="Arial"/>
        </w:rPr>
        <w:t xml:space="preserve">Do you support, </w:t>
      </w:r>
      <w:r w:rsidR="00114A2E">
        <w:rPr>
          <w:rFonts w:cs="Arial"/>
        </w:rPr>
        <w:t>object</w:t>
      </w:r>
      <w:r>
        <w:rPr>
          <w:rFonts w:cs="Arial"/>
        </w:rPr>
        <w:t xml:space="preserve">, </w:t>
      </w:r>
      <w:r w:rsidR="00495944">
        <w:rPr>
          <w:rFonts w:cs="Arial"/>
        </w:rPr>
        <w:t xml:space="preserve">think modifications are needed, </w:t>
      </w:r>
      <w:r>
        <w:rPr>
          <w:rFonts w:cs="Arial"/>
        </w:rPr>
        <w:t>or wish to comment on this paragraph? (please select one answer)</w:t>
      </w:r>
    </w:p>
    <w:p w14:paraId="3ED17A4E" w14:textId="14B10F99" w:rsidR="00206FD7" w:rsidRDefault="00206FD7" w:rsidP="00AF0183">
      <w:pPr>
        <w:spacing w:before="59"/>
        <w:ind w:left="360"/>
      </w:pPr>
      <w:r>
        <w:rPr>
          <w:i/>
        </w:rPr>
        <w:t xml:space="preserve">Support </w:t>
      </w:r>
      <w:r>
        <w:t xml:space="preserve">............... </w:t>
      </w:r>
      <w:r>
        <w:rPr>
          <w:noProof/>
          <w:spacing w:val="1"/>
        </w:rPr>
        <w:drawing>
          <wp:inline distT="0" distB="0" distL="0" distR="0" wp14:anchorId="53B1E960" wp14:editId="6B52F6B1">
            <wp:extent cx="152400" cy="1524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168CB6AB" w14:textId="55D32B0A" w:rsidR="0063234C" w:rsidRDefault="0063234C" w:rsidP="0063234C">
      <w:pPr>
        <w:spacing w:before="59"/>
        <w:ind w:left="360"/>
      </w:pPr>
      <w:r>
        <w:rPr>
          <w:i/>
        </w:rPr>
        <w:t>Support with modifications</w:t>
      </w:r>
      <w:r>
        <w:t xml:space="preserve">......... </w:t>
      </w:r>
      <w:r>
        <w:rPr>
          <w:noProof/>
          <w:spacing w:val="-7"/>
        </w:rPr>
        <w:drawing>
          <wp:inline distT="0" distB="0" distL="0" distR="0" wp14:anchorId="2F4868AF" wp14:editId="07E4BBA6">
            <wp:extent cx="152400"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6A5A2FBB" w14:textId="023B85FC" w:rsidR="00495944" w:rsidRDefault="00495944" w:rsidP="00495944">
      <w:pPr>
        <w:spacing w:before="59"/>
        <w:ind w:left="360"/>
      </w:pPr>
      <w:r>
        <w:rPr>
          <w:i/>
        </w:rPr>
        <w:t>O</w:t>
      </w:r>
      <w:r w:rsidR="00114A2E">
        <w:rPr>
          <w:i/>
        </w:rPr>
        <w:t>bject</w:t>
      </w:r>
      <w:r>
        <w:rPr>
          <w:i/>
        </w:rPr>
        <w:t xml:space="preserve"> </w:t>
      </w:r>
      <w:r>
        <w:t xml:space="preserve">............... </w:t>
      </w:r>
      <w:r>
        <w:rPr>
          <w:noProof/>
          <w:spacing w:val="5"/>
        </w:rPr>
        <w:drawing>
          <wp:inline distT="0" distB="0" distL="0" distR="0" wp14:anchorId="20E6020F" wp14:editId="32E9CD38">
            <wp:extent cx="152400" cy="1524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65101868" w14:textId="7DC73EF0" w:rsidR="00206FD7" w:rsidRDefault="00206FD7" w:rsidP="00AF0183">
      <w:pPr>
        <w:spacing w:before="59"/>
        <w:ind w:left="360"/>
      </w:pPr>
      <w:r>
        <w:rPr>
          <w:i/>
        </w:rPr>
        <w:t>Comment</w:t>
      </w:r>
      <w:r>
        <w:rPr>
          <w:i/>
          <w:spacing w:val="-1"/>
        </w:rPr>
        <w:t xml:space="preserve"> </w:t>
      </w:r>
      <w:r>
        <w:t xml:space="preserve">............ </w:t>
      </w:r>
      <w:r>
        <w:rPr>
          <w:noProof/>
          <w:spacing w:val="6"/>
        </w:rPr>
        <w:drawing>
          <wp:inline distT="0" distB="0" distL="0" distR="0" wp14:anchorId="2EAD1DA2" wp14:editId="42569D1A">
            <wp:extent cx="152399" cy="1524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52399" cy="152400"/>
                    </a:xfrm>
                    <a:prstGeom prst="rect">
                      <a:avLst/>
                    </a:prstGeom>
                  </pic:spPr>
                </pic:pic>
              </a:graphicData>
            </a:graphic>
          </wp:inline>
        </w:drawing>
      </w:r>
    </w:p>
    <w:p w14:paraId="188B5F84" w14:textId="77777777" w:rsidR="004203F2" w:rsidRDefault="004203F2" w:rsidP="00206FD7">
      <w:pPr>
        <w:pStyle w:val="NoSpacing"/>
        <w:rPr>
          <w:rFonts w:cs="Arial"/>
          <w:b/>
          <w:bCs/>
        </w:rPr>
      </w:pPr>
    </w:p>
    <w:p w14:paraId="6FB90C03" w14:textId="4AA65754" w:rsidR="00B06328" w:rsidRDefault="004203F2" w:rsidP="0041365B">
      <w:pPr>
        <w:pStyle w:val="NoSpacing"/>
        <w:numPr>
          <w:ilvl w:val="0"/>
          <w:numId w:val="16"/>
        </w:numPr>
        <w:ind w:hanging="502"/>
        <w:rPr>
          <w:rFonts w:cs="Arial"/>
        </w:rPr>
      </w:pPr>
      <w:r w:rsidRPr="004203F2">
        <w:rPr>
          <w:rFonts w:cs="Arial"/>
        </w:rPr>
        <w:t xml:space="preserve">Please </w:t>
      </w:r>
      <w:r w:rsidR="00024A54">
        <w:rPr>
          <w:rFonts w:cs="Arial"/>
        </w:rPr>
        <w:t>provide</w:t>
      </w:r>
      <w:r w:rsidRPr="004203F2">
        <w:rPr>
          <w:rFonts w:cs="Arial"/>
        </w:rPr>
        <w:t xml:space="preserve"> </w:t>
      </w:r>
      <w:r w:rsidR="006E4532">
        <w:rPr>
          <w:rFonts w:cs="Arial"/>
        </w:rPr>
        <w:t>the</w:t>
      </w:r>
      <w:r w:rsidRPr="004203F2">
        <w:rPr>
          <w:rFonts w:cs="Arial"/>
        </w:rPr>
        <w:t xml:space="preserve"> reasons for </w:t>
      </w:r>
      <w:r w:rsidR="001800F1">
        <w:rPr>
          <w:rFonts w:cs="Arial"/>
        </w:rPr>
        <w:t xml:space="preserve">your </w:t>
      </w:r>
      <w:r w:rsidRPr="004203F2">
        <w:rPr>
          <w:rFonts w:cs="Arial"/>
        </w:rPr>
        <w:t>support/</w:t>
      </w:r>
      <w:r w:rsidR="00114A2E">
        <w:rPr>
          <w:rFonts w:cs="Arial"/>
        </w:rPr>
        <w:t>objection</w:t>
      </w:r>
      <w:r w:rsidR="009616E9" w:rsidRPr="009616E9">
        <w:rPr>
          <w:rFonts w:cs="Arial"/>
        </w:rPr>
        <w:t xml:space="preserve"> </w:t>
      </w:r>
      <w:r w:rsidR="005B78EC" w:rsidRPr="004203F2">
        <w:rPr>
          <w:rFonts w:cs="Arial"/>
        </w:rPr>
        <w:t xml:space="preserve">to the specific </w:t>
      </w:r>
      <w:r w:rsidR="005B78EC">
        <w:rPr>
          <w:rFonts w:cs="Arial"/>
        </w:rPr>
        <w:t>part</w:t>
      </w:r>
      <w:r w:rsidR="005B78EC" w:rsidRPr="004203F2">
        <w:rPr>
          <w:rFonts w:cs="Arial"/>
        </w:rPr>
        <w:t xml:space="preserve"> of the </w:t>
      </w:r>
      <w:r w:rsidR="00211CDD">
        <w:rPr>
          <w:rFonts w:cs="Arial"/>
        </w:rPr>
        <w:t>p</w:t>
      </w:r>
      <w:r w:rsidR="005B78EC" w:rsidRPr="004203F2">
        <w:rPr>
          <w:rFonts w:cs="Arial"/>
        </w:rPr>
        <w:t xml:space="preserve">lan </w:t>
      </w:r>
      <w:r w:rsidR="009616E9" w:rsidRPr="004203F2">
        <w:rPr>
          <w:rFonts w:cs="Arial"/>
        </w:rPr>
        <w:t>in the box below</w:t>
      </w:r>
      <w:r w:rsidR="00113F2F">
        <w:rPr>
          <w:rFonts w:cs="Arial"/>
        </w:rPr>
        <w:t>.</w:t>
      </w:r>
      <w:r w:rsidR="00513EC2">
        <w:rPr>
          <w:rFonts w:cs="Arial"/>
        </w:rPr>
        <w:t xml:space="preserve"> </w:t>
      </w:r>
      <w:r w:rsidR="009616E9">
        <w:rPr>
          <w:rFonts w:cs="Arial"/>
        </w:rPr>
        <w:t xml:space="preserve">It is helpful </w:t>
      </w:r>
      <w:r w:rsidR="008B6924">
        <w:rPr>
          <w:rFonts w:cs="Arial"/>
        </w:rPr>
        <w:t>if</w:t>
      </w:r>
      <w:r w:rsidR="00513EC2">
        <w:rPr>
          <w:rFonts w:cs="Arial"/>
        </w:rPr>
        <w:t xml:space="preserve"> </w:t>
      </w:r>
      <w:r w:rsidR="008B6924">
        <w:rPr>
          <w:rFonts w:cs="Arial"/>
        </w:rPr>
        <w:t>you relate your</w:t>
      </w:r>
      <w:r w:rsidR="009616E9">
        <w:rPr>
          <w:rFonts w:cs="Arial"/>
        </w:rPr>
        <w:t xml:space="preserve"> </w:t>
      </w:r>
      <w:r w:rsidRPr="004203F2">
        <w:rPr>
          <w:rFonts w:cs="Arial"/>
        </w:rPr>
        <w:t xml:space="preserve">comments </w:t>
      </w:r>
      <w:r w:rsidR="008B6924">
        <w:rPr>
          <w:rFonts w:cs="Arial"/>
        </w:rPr>
        <w:t>to</w:t>
      </w:r>
      <w:r w:rsidRPr="004203F2">
        <w:rPr>
          <w:rFonts w:cs="Arial"/>
        </w:rPr>
        <w:t xml:space="preserve"> the basic conditions and other relevant legal requirements.  Please be as precise</w:t>
      </w:r>
      <w:r w:rsidR="000C7749">
        <w:rPr>
          <w:rFonts w:cs="Arial"/>
        </w:rPr>
        <w:t xml:space="preserve"> and detailed</w:t>
      </w:r>
      <w:r w:rsidRPr="004203F2">
        <w:rPr>
          <w:rFonts w:cs="Arial"/>
        </w:rPr>
        <w:t xml:space="preserve"> as </w:t>
      </w:r>
      <w:r w:rsidR="005A31DD" w:rsidRPr="004203F2">
        <w:rPr>
          <w:rFonts w:cs="Arial"/>
        </w:rPr>
        <w:t>possible</w:t>
      </w:r>
      <w:r w:rsidR="005A31DD">
        <w:rPr>
          <w:rFonts w:cs="Arial"/>
        </w:rPr>
        <w:t xml:space="preserve"> and</w:t>
      </w:r>
      <w:r w:rsidR="00A87D5C">
        <w:rPr>
          <w:rFonts w:cs="Arial"/>
        </w:rPr>
        <w:t xml:space="preserve"> set</w:t>
      </w:r>
      <w:r w:rsidR="004D4A09">
        <w:rPr>
          <w:rFonts w:cs="Arial"/>
        </w:rPr>
        <w:t xml:space="preserve"> out </w:t>
      </w:r>
      <w:r w:rsidR="004D4A09" w:rsidRPr="004203F2">
        <w:rPr>
          <w:rFonts w:cs="Arial"/>
        </w:rPr>
        <w:t xml:space="preserve">the grounds </w:t>
      </w:r>
      <w:r w:rsidR="004D4A09">
        <w:rPr>
          <w:rFonts w:cs="Arial"/>
        </w:rPr>
        <w:t>for your objection</w:t>
      </w:r>
      <w:r w:rsidRPr="004203F2">
        <w:rPr>
          <w:rFonts w:cs="Arial"/>
        </w:rPr>
        <w:t>. (Continue on a separate sheet if necessary)</w:t>
      </w:r>
      <w:r w:rsidR="004D4A09">
        <w:rPr>
          <w:rFonts w:cs="Arial"/>
        </w:rPr>
        <w:t>.</w:t>
      </w:r>
    </w:p>
    <w:p w14:paraId="5A470DE8" w14:textId="77777777" w:rsidR="004203F2" w:rsidRPr="004203F2" w:rsidRDefault="004203F2" w:rsidP="00B06328">
      <w:pPr>
        <w:pStyle w:val="NoSpacing"/>
        <w:rPr>
          <w:rFonts w:cs="Arial"/>
        </w:rPr>
      </w:pPr>
    </w:p>
    <w:tbl>
      <w:tblPr>
        <w:tblStyle w:val="TableGrid"/>
        <w:tblW w:w="0" w:type="auto"/>
        <w:tblLook w:val="04A0" w:firstRow="1" w:lastRow="0" w:firstColumn="1" w:lastColumn="0" w:noHBand="0" w:noVBand="1"/>
      </w:tblPr>
      <w:tblGrid>
        <w:gridCol w:w="9016"/>
      </w:tblGrid>
      <w:tr w:rsidR="00B06328" w14:paraId="5CC7C0A3" w14:textId="77777777" w:rsidTr="00BF5766">
        <w:trPr>
          <w:trHeight w:val="2715"/>
        </w:trPr>
        <w:tc>
          <w:tcPr>
            <w:tcW w:w="9016" w:type="dxa"/>
          </w:tcPr>
          <w:p w14:paraId="290EC4F4" w14:textId="77777777" w:rsidR="00B06328" w:rsidRDefault="00B06328" w:rsidP="00CF0E42">
            <w:pPr>
              <w:pStyle w:val="NoSpacing"/>
              <w:rPr>
                <w:rFonts w:cs="Arial"/>
              </w:rPr>
            </w:pPr>
          </w:p>
          <w:p w14:paraId="36A693D7" w14:textId="77777777" w:rsidR="00B06328" w:rsidRDefault="00B06328" w:rsidP="00CF0E42">
            <w:pPr>
              <w:pStyle w:val="NoSpacing"/>
              <w:rPr>
                <w:rFonts w:cs="Arial"/>
              </w:rPr>
            </w:pPr>
          </w:p>
          <w:p w14:paraId="2F8278B9" w14:textId="77777777" w:rsidR="00B06328" w:rsidRDefault="00B06328" w:rsidP="00CF0E42">
            <w:pPr>
              <w:pStyle w:val="NoSpacing"/>
              <w:rPr>
                <w:rFonts w:cs="Arial"/>
              </w:rPr>
            </w:pPr>
          </w:p>
          <w:p w14:paraId="3B5E0DF9" w14:textId="77777777" w:rsidR="00B06328" w:rsidRDefault="00B06328" w:rsidP="00CF0E42">
            <w:pPr>
              <w:pStyle w:val="NoSpacing"/>
              <w:rPr>
                <w:rFonts w:cs="Arial"/>
              </w:rPr>
            </w:pPr>
          </w:p>
          <w:p w14:paraId="224AEF36" w14:textId="77777777" w:rsidR="00B06328" w:rsidRDefault="00B06328" w:rsidP="00CF0E42">
            <w:pPr>
              <w:pStyle w:val="NoSpacing"/>
              <w:rPr>
                <w:rFonts w:cs="Arial"/>
              </w:rPr>
            </w:pPr>
          </w:p>
          <w:p w14:paraId="2FC7B7B8" w14:textId="77777777" w:rsidR="00B06328" w:rsidRDefault="00B06328" w:rsidP="00CF0E42">
            <w:pPr>
              <w:pStyle w:val="NoSpacing"/>
              <w:rPr>
                <w:rFonts w:cs="Arial"/>
              </w:rPr>
            </w:pPr>
          </w:p>
          <w:p w14:paraId="1BDFE42A" w14:textId="77777777" w:rsidR="00B06328" w:rsidRDefault="00B06328" w:rsidP="00CF0E42">
            <w:pPr>
              <w:pStyle w:val="NoSpacing"/>
              <w:rPr>
                <w:rFonts w:cs="Arial"/>
              </w:rPr>
            </w:pPr>
          </w:p>
          <w:p w14:paraId="7740DC52" w14:textId="77777777" w:rsidR="00B06328" w:rsidRDefault="00B06328" w:rsidP="00CF0E42">
            <w:pPr>
              <w:pStyle w:val="NoSpacing"/>
              <w:rPr>
                <w:rFonts w:cs="Arial"/>
              </w:rPr>
            </w:pPr>
          </w:p>
          <w:p w14:paraId="0E51376B" w14:textId="77777777" w:rsidR="00B06328" w:rsidRDefault="00B06328" w:rsidP="00CF0E42">
            <w:pPr>
              <w:pStyle w:val="NoSpacing"/>
              <w:rPr>
                <w:rFonts w:cs="Arial"/>
              </w:rPr>
            </w:pPr>
          </w:p>
        </w:tc>
      </w:tr>
    </w:tbl>
    <w:p w14:paraId="6679ACDD" w14:textId="77777777" w:rsidR="00B06328" w:rsidRDefault="00B06328" w:rsidP="00C10708">
      <w:pPr>
        <w:pStyle w:val="NoSpacing"/>
        <w:rPr>
          <w:rFonts w:cs="Arial"/>
        </w:rPr>
      </w:pPr>
    </w:p>
    <w:p w14:paraId="2A0D976D" w14:textId="77777777" w:rsidR="004203F2" w:rsidRPr="00AF0183" w:rsidRDefault="004203F2" w:rsidP="0041365B">
      <w:pPr>
        <w:pStyle w:val="ListParagraph"/>
        <w:numPr>
          <w:ilvl w:val="0"/>
          <w:numId w:val="16"/>
        </w:numPr>
        <w:spacing w:before="162" w:line="249" w:lineRule="auto"/>
        <w:ind w:right="-46" w:hanging="502"/>
        <w:rPr>
          <w:bCs/>
        </w:rPr>
      </w:pPr>
      <w:r w:rsidRPr="00AF0183">
        <w:rPr>
          <w:bCs/>
        </w:rPr>
        <w:t xml:space="preserve">Please set out what change(s) you consider are necessary and </w:t>
      </w:r>
      <w:r w:rsidRPr="00AF0183">
        <w:rPr>
          <w:bCs/>
          <w:spacing w:val="-6"/>
        </w:rPr>
        <w:t xml:space="preserve">why. </w:t>
      </w:r>
      <w:r w:rsidRPr="00AF0183">
        <w:rPr>
          <w:bCs/>
        </w:rPr>
        <w:t>These should be related</w:t>
      </w:r>
      <w:r w:rsidRPr="00AF0183">
        <w:rPr>
          <w:bCs/>
          <w:spacing w:val="-12"/>
        </w:rPr>
        <w:t xml:space="preserve"> </w:t>
      </w:r>
      <w:r w:rsidRPr="00AF0183">
        <w:rPr>
          <w:bCs/>
        </w:rPr>
        <w:t>to</w:t>
      </w:r>
      <w:r w:rsidRPr="00AF0183">
        <w:rPr>
          <w:bCs/>
          <w:spacing w:val="-12"/>
        </w:rPr>
        <w:t xml:space="preserve"> </w:t>
      </w:r>
      <w:r w:rsidRPr="00AF0183">
        <w:rPr>
          <w:bCs/>
        </w:rPr>
        <w:t>the</w:t>
      </w:r>
      <w:r w:rsidRPr="00AF0183">
        <w:rPr>
          <w:bCs/>
          <w:spacing w:val="-12"/>
        </w:rPr>
        <w:t xml:space="preserve"> </w:t>
      </w:r>
      <w:r w:rsidRPr="00AF0183">
        <w:rPr>
          <w:bCs/>
        </w:rPr>
        <w:t>objection</w:t>
      </w:r>
      <w:r w:rsidRPr="00AF0183">
        <w:rPr>
          <w:bCs/>
          <w:spacing w:val="-12"/>
        </w:rPr>
        <w:t xml:space="preserve"> </w:t>
      </w:r>
      <w:r w:rsidRPr="00AF0183">
        <w:rPr>
          <w:bCs/>
        </w:rPr>
        <w:t>you</w:t>
      </w:r>
      <w:r w:rsidRPr="00AF0183">
        <w:rPr>
          <w:bCs/>
          <w:spacing w:val="-11"/>
        </w:rPr>
        <w:t xml:space="preserve"> </w:t>
      </w:r>
      <w:r w:rsidRPr="00AF0183">
        <w:rPr>
          <w:bCs/>
        </w:rPr>
        <w:t>have</w:t>
      </w:r>
      <w:r w:rsidRPr="00AF0183">
        <w:rPr>
          <w:bCs/>
          <w:spacing w:val="-12"/>
        </w:rPr>
        <w:t xml:space="preserve"> </w:t>
      </w:r>
      <w:r w:rsidRPr="00AF0183">
        <w:rPr>
          <w:bCs/>
        </w:rPr>
        <w:t>raised.</w:t>
      </w:r>
      <w:r w:rsidRPr="00AF0183">
        <w:rPr>
          <w:bCs/>
          <w:spacing w:val="-21"/>
        </w:rPr>
        <w:t xml:space="preserve"> </w:t>
      </w:r>
      <w:r w:rsidRPr="00AF0183">
        <w:rPr>
          <w:bCs/>
        </w:rPr>
        <w:t>It</w:t>
      </w:r>
      <w:r w:rsidRPr="00AF0183">
        <w:rPr>
          <w:bCs/>
          <w:spacing w:val="-11"/>
        </w:rPr>
        <w:t xml:space="preserve"> </w:t>
      </w:r>
      <w:r w:rsidRPr="00AF0183">
        <w:rPr>
          <w:bCs/>
        </w:rPr>
        <w:t>would</w:t>
      </w:r>
      <w:r w:rsidRPr="00AF0183">
        <w:rPr>
          <w:bCs/>
          <w:spacing w:val="-12"/>
        </w:rPr>
        <w:t xml:space="preserve"> </w:t>
      </w:r>
      <w:r w:rsidRPr="00AF0183">
        <w:rPr>
          <w:bCs/>
        </w:rPr>
        <w:t>be</w:t>
      </w:r>
      <w:r w:rsidRPr="00AF0183">
        <w:rPr>
          <w:bCs/>
          <w:spacing w:val="-12"/>
        </w:rPr>
        <w:t xml:space="preserve"> </w:t>
      </w:r>
      <w:r w:rsidRPr="00AF0183">
        <w:rPr>
          <w:bCs/>
        </w:rPr>
        <w:t>helpful</w:t>
      </w:r>
      <w:r w:rsidRPr="00AF0183">
        <w:rPr>
          <w:bCs/>
          <w:spacing w:val="-12"/>
        </w:rPr>
        <w:t xml:space="preserve"> </w:t>
      </w:r>
      <w:r w:rsidRPr="00AF0183">
        <w:rPr>
          <w:bCs/>
        </w:rPr>
        <w:t>if</w:t>
      </w:r>
      <w:r w:rsidRPr="00AF0183">
        <w:rPr>
          <w:bCs/>
          <w:spacing w:val="-11"/>
        </w:rPr>
        <w:t xml:space="preserve"> </w:t>
      </w:r>
      <w:r w:rsidRPr="00AF0183">
        <w:rPr>
          <w:bCs/>
          <w:spacing w:val="-3"/>
        </w:rPr>
        <w:t>you</w:t>
      </w:r>
      <w:r w:rsidRPr="00AF0183">
        <w:rPr>
          <w:bCs/>
          <w:spacing w:val="-12"/>
        </w:rPr>
        <w:t xml:space="preserve"> </w:t>
      </w:r>
      <w:r w:rsidRPr="00AF0183">
        <w:rPr>
          <w:bCs/>
        </w:rPr>
        <w:t>could</w:t>
      </w:r>
      <w:r w:rsidRPr="00AF0183">
        <w:rPr>
          <w:bCs/>
          <w:spacing w:val="-12"/>
        </w:rPr>
        <w:t xml:space="preserve"> </w:t>
      </w:r>
      <w:r w:rsidRPr="00AF0183">
        <w:rPr>
          <w:bCs/>
        </w:rPr>
        <w:t>put</w:t>
      </w:r>
      <w:r w:rsidRPr="00AF0183">
        <w:rPr>
          <w:bCs/>
          <w:spacing w:val="-12"/>
        </w:rPr>
        <w:t xml:space="preserve"> </w:t>
      </w:r>
      <w:r w:rsidRPr="00AF0183">
        <w:rPr>
          <w:bCs/>
        </w:rPr>
        <w:t>forward</w:t>
      </w:r>
      <w:r w:rsidRPr="00AF0183">
        <w:rPr>
          <w:bCs/>
          <w:spacing w:val="-12"/>
        </w:rPr>
        <w:t xml:space="preserve"> </w:t>
      </w:r>
      <w:r w:rsidRPr="00AF0183">
        <w:rPr>
          <w:bCs/>
        </w:rPr>
        <w:t>your suggested</w:t>
      </w:r>
      <w:r w:rsidRPr="00AF0183">
        <w:rPr>
          <w:bCs/>
          <w:spacing w:val="-19"/>
        </w:rPr>
        <w:t xml:space="preserve"> </w:t>
      </w:r>
      <w:r w:rsidRPr="00AF0183">
        <w:rPr>
          <w:bCs/>
          <w:spacing w:val="-3"/>
        </w:rPr>
        <w:t>revisions</w:t>
      </w:r>
      <w:r w:rsidRPr="00AF0183">
        <w:rPr>
          <w:bCs/>
          <w:spacing w:val="-18"/>
        </w:rPr>
        <w:t xml:space="preserve"> </w:t>
      </w:r>
      <w:r w:rsidRPr="00AF0183">
        <w:rPr>
          <w:bCs/>
        </w:rPr>
        <w:t>to</w:t>
      </w:r>
      <w:r w:rsidRPr="00AF0183">
        <w:rPr>
          <w:bCs/>
          <w:spacing w:val="-18"/>
        </w:rPr>
        <w:t xml:space="preserve"> </w:t>
      </w:r>
      <w:r w:rsidRPr="00AF0183">
        <w:rPr>
          <w:bCs/>
        </w:rPr>
        <w:t>the</w:t>
      </w:r>
      <w:r w:rsidRPr="00AF0183">
        <w:rPr>
          <w:bCs/>
          <w:spacing w:val="-18"/>
        </w:rPr>
        <w:t xml:space="preserve"> </w:t>
      </w:r>
      <w:r w:rsidRPr="00AF0183">
        <w:rPr>
          <w:bCs/>
          <w:spacing w:val="-3"/>
        </w:rPr>
        <w:t>wording</w:t>
      </w:r>
      <w:r w:rsidRPr="00AF0183">
        <w:rPr>
          <w:bCs/>
          <w:spacing w:val="-19"/>
        </w:rPr>
        <w:t xml:space="preserve"> </w:t>
      </w:r>
      <w:r w:rsidRPr="00AF0183">
        <w:rPr>
          <w:bCs/>
        </w:rPr>
        <w:t>of</w:t>
      </w:r>
      <w:r w:rsidRPr="00AF0183">
        <w:rPr>
          <w:bCs/>
          <w:spacing w:val="-18"/>
        </w:rPr>
        <w:t xml:space="preserve"> </w:t>
      </w:r>
      <w:r w:rsidRPr="00AF0183">
        <w:rPr>
          <w:bCs/>
          <w:spacing w:val="-3"/>
        </w:rPr>
        <w:t>any</w:t>
      </w:r>
      <w:r w:rsidRPr="00AF0183">
        <w:rPr>
          <w:bCs/>
          <w:spacing w:val="-18"/>
        </w:rPr>
        <w:t xml:space="preserve"> </w:t>
      </w:r>
      <w:r w:rsidRPr="00AF0183">
        <w:rPr>
          <w:bCs/>
          <w:spacing w:val="-2"/>
        </w:rPr>
        <w:t>policy</w:t>
      </w:r>
      <w:r w:rsidRPr="00AF0183">
        <w:rPr>
          <w:bCs/>
          <w:spacing w:val="-18"/>
        </w:rPr>
        <w:t xml:space="preserve"> </w:t>
      </w:r>
      <w:r w:rsidRPr="00AF0183">
        <w:rPr>
          <w:bCs/>
        </w:rPr>
        <w:t>or</w:t>
      </w:r>
      <w:r w:rsidRPr="00AF0183">
        <w:rPr>
          <w:bCs/>
          <w:spacing w:val="-19"/>
        </w:rPr>
        <w:t xml:space="preserve"> </w:t>
      </w:r>
      <w:r w:rsidRPr="00AF0183">
        <w:rPr>
          <w:bCs/>
          <w:spacing w:val="-3"/>
        </w:rPr>
        <w:t>text.</w:t>
      </w:r>
      <w:r w:rsidRPr="00AF0183">
        <w:rPr>
          <w:bCs/>
          <w:spacing w:val="-26"/>
        </w:rPr>
        <w:t xml:space="preserve"> </w:t>
      </w:r>
      <w:r w:rsidRPr="00AF0183">
        <w:rPr>
          <w:bCs/>
        </w:rPr>
        <w:t>Please</w:t>
      </w:r>
      <w:r w:rsidRPr="00AF0183">
        <w:rPr>
          <w:bCs/>
          <w:spacing w:val="-18"/>
        </w:rPr>
        <w:t xml:space="preserve"> </w:t>
      </w:r>
      <w:r w:rsidRPr="00AF0183">
        <w:rPr>
          <w:bCs/>
        </w:rPr>
        <w:t>be</w:t>
      </w:r>
      <w:r w:rsidRPr="00AF0183">
        <w:rPr>
          <w:bCs/>
          <w:spacing w:val="-19"/>
        </w:rPr>
        <w:t xml:space="preserve"> </w:t>
      </w:r>
      <w:r w:rsidRPr="00AF0183">
        <w:rPr>
          <w:bCs/>
        </w:rPr>
        <w:t>as</w:t>
      </w:r>
      <w:r w:rsidRPr="00AF0183">
        <w:rPr>
          <w:bCs/>
          <w:spacing w:val="-18"/>
        </w:rPr>
        <w:t xml:space="preserve"> </w:t>
      </w:r>
      <w:r w:rsidRPr="00AF0183">
        <w:rPr>
          <w:bCs/>
        </w:rPr>
        <w:t>precise</w:t>
      </w:r>
      <w:r w:rsidRPr="00AF0183">
        <w:rPr>
          <w:bCs/>
          <w:spacing w:val="-18"/>
        </w:rPr>
        <w:t xml:space="preserve"> </w:t>
      </w:r>
      <w:r w:rsidRPr="00AF0183">
        <w:rPr>
          <w:bCs/>
        </w:rPr>
        <w:t>as</w:t>
      </w:r>
      <w:r w:rsidRPr="00AF0183">
        <w:rPr>
          <w:bCs/>
          <w:spacing w:val="-18"/>
        </w:rPr>
        <w:t xml:space="preserve"> </w:t>
      </w:r>
      <w:r w:rsidRPr="00AF0183">
        <w:rPr>
          <w:bCs/>
        </w:rPr>
        <w:t>possible. (Continue on a separate sheet if</w:t>
      </w:r>
      <w:r w:rsidRPr="00AF0183">
        <w:rPr>
          <w:bCs/>
          <w:spacing w:val="-5"/>
        </w:rPr>
        <w:t xml:space="preserve"> </w:t>
      </w:r>
      <w:r w:rsidRPr="00AF0183">
        <w:rPr>
          <w:bCs/>
        </w:rPr>
        <w:t>necessary).</w:t>
      </w:r>
    </w:p>
    <w:p w14:paraId="40095BDD" w14:textId="77777777" w:rsidR="00B06328" w:rsidRDefault="00B06328" w:rsidP="00B06328">
      <w:pPr>
        <w:pStyle w:val="NoSpacing"/>
        <w:rPr>
          <w:rFonts w:cs="Arial"/>
          <w:i/>
          <w:iCs/>
        </w:rPr>
      </w:pPr>
    </w:p>
    <w:tbl>
      <w:tblPr>
        <w:tblStyle w:val="TableGrid"/>
        <w:tblW w:w="0" w:type="auto"/>
        <w:tblLook w:val="04A0" w:firstRow="1" w:lastRow="0" w:firstColumn="1" w:lastColumn="0" w:noHBand="0" w:noVBand="1"/>
      </w:tblPr>
      <w:tblGrid>
        <w:gridCol w:w="9016"/>
      </w:tblGrid>
      <w:tr w:rsidR="00B06328" w14:paraId="602AC866" w14:textId="77777777" w:rsidTr="002D5E73">
        <w:trPr>
          <w:trHeight w:val="3129"/>
        </w:trPr>
        <w:tc>
          <w:tcPr>
            <w:tcW w:w="9016" w:type="dxa"/>
          </w:tcPr>
          <w:p w14:paraId="42161489" w14:textId="77777777" w:rsidR="00B06328" w:rsidRDefault="00B06328" w:rsidP="00CF0E42">
            <w:pPr>
              <w:pStyle w:val="NoSpacing"/>
              <w:rPr>
                <w:rFonts w:cs="Arial"/>
              </w:rPr>
            </w:pPr>
          </w:p>
          <w:p w14:paraId="641EB125" w14:textId="77777777" w:rsidR="00B06328" w:rsidRDefault="00B06328" w:rsidP="00CF0E42">
            <w:pPr>
              <w:pStyle w:val="NoSpacing"/>
              <w:rPr>
                <w:rFonts w:cs="Arial"/>
              </w:rPr>
            </w:pPr>
          </w:p>
          <w:p w14:paraId="087ECF6E" w14:textId="77777777" w:rsidR="00B06328" w:rsidRDefault="00B06328" w:rsidP="00CF0E42">
            <w:pPr>
              <w:pStyle w:val="NoSpacing"/>
              <w:rPr>
                <w:rFonts w:cs="Arial"/>
              </w:rPr>
            </w:pPr>
          </w:p>
          <w:p w14:paraId="03E87386" w14:textId="77777777" w:rsidR="00B06328" w:rsidRDefault="00B06328" w:rsidP="00CF0E42">
            <w:pPr>
              <w:pStyle w:val="NoSpacing"/>
              <w:rPr>
                <w:rFonts w:cs="Arial"/>
              </w:rPr>
            </w:pPr>
          </w:p>
          <w:p w14:paraId="07A496E0" w14:textId="77777777" w:rsidR="00B06328" w:rsidRDefault="00B06328" w:rsidP="00CF0E42">
            <w:pPr>
              <w:pStyle w:val="NoSpacing"/>
              <w:rPr>
                <w:rFonts w:cs="Arial"/>
              </w:rPr>
            </w:pPr>
          </w:p>
          <w:p w14:paraId="503CD5E2" w14:textId="77777777" w:rsidR="00B06328" w:rsidRDefault="00B06328" w:rsidP="00CF0E42">
            <w:pPr>
              <w:pStyle w:val="NoSpacing"/>
              <w:rPr>
                <w:rFonts w:cs="Arial"/>
              </w:rPr>
            </w:pPr>
          </w:p>
          <w:p w14:paraId="48E61605" w14:textId="77777777" w:rsidR="00B06328" w:rsidRDefault="00B06328" w:rsidP="00CF0E42">
            <w:pPr>
              <w:pStyle w:val="NoSpacing"/>
              <w:rPr>
                <w:rFonts w:cs="Arial"/>
              </w:rPr>
            </w:pPr>
          </w:p>
          <w:p w14:paraId="3DE78C44" w14:textId="77777777" w:rsidR="00B06328" w:rsidRDefault="00B06328" w:rsidP="00CF0E42">
            <w:pPr>
              <w:pStyle w:val="NoSpacing"/>
              <w:rPr>
                <w:rFonts w:cs="Arial"/>
              </w:rPr>
            </w:pPr>
          </w:p>
          <w:p w14:paraId="76FCED5C" w14:textId="77777777" w:rsidR="00B06328" w:rsidRDefault="00B06328" w:rsidP="00CF0E42">
            <w:pPr>
              <w:pStyle w:val="NoSpacing"/>
              <w:rPr>
                <w:rFonts w:cs="Arial"/>
              </w:rPr>
            </w:pPr>
          </w:p>
        </w:tc>
      </w:tr>
    </w:tbl>
    <w:p w14:paraId="62E3E228" w14:textId="65D1A175" w:rsidR="00F313F3" w:rsidRDefault="002D5E73" w:rsidP="002D5E73">
      <w:pPr>
        <w:rPr>
          <w:rFonts w:cs="Arial"/>
          <w:b/>
          <w:bCs/>
        </w:rPr>
      </w:pPr>
      <w:r>
        <w:rPr>
          <w:rFonts w:cs="Arial"/>
        </w:rPr>
        <w:br w:type="page"/>
      </w:r>
      <w:r w:rsidR="00F313F3">
        <w:rPr>
          <w:rFonts w:cs="Arial"/>
          <w:b/>
          <w:bCs/>
        </w:rPr>
        <w:lastRenderedPageBreak/>
        <w:t>2. Representations – Comment 2</w:t>
      </w:r>
    </w:p>
    <w:p w14:paraId="5B6805C7" w14:textId="77777777" w:rsidR="00F313F3" w:rsidRDefault="00F313F3" w:rsidP="00F313F3">
      <w:pPr>
        <w:pStyle w:val="NoSpacing"/>
        <w:ind w:left="360"/>
        <w:rPr>
          <w:rFonts w:cs="Arial"/>
          <w:b/>
          <w:bCs/>
        </w:rPr>
      </w:pPr>
    </w:p>
    <w:p w14:paraId="40B28227" w14:textId="77777777" w:rsidR="00F313F3" w:rsidRPr="00CA21D1" w:rsidRDefault="00F313F3" w:rsidP="00F313F3">
      <w:pPr>
        <w:pStyle w:val="NoSpacing"/>
        <w:numPr>
          <w:ilvl w:val="0"/>
          <w:numId w:val="16"/>
        </w:numPr>
        <w:ind w:hanging="502"/>
        <w:rPr>
          <w:rFonts w:cs="Arial"/>
        </w:rPr>
      </w:pPr>
      <w:r w:rsidRPr="00CA21D1">
        <w:rPr>
          <w:rFonts w:cs="Arial"/>
        </w:rPr>
        <w:t xml:space="preserve">Please </w:t>
      </w:r>
      <w:r>
        <w:rPr>
          <w:rFonts w:cs="Arial"/>
        </w:rPr>
        <w:t>state</w:t>
      </w:r>
      <w:r w:rsidRPr="00CA21D1">
        <w:rPr>
          <w:rFonts w:cs="Arial"/>
        </w:rPr>
        <w:t xml:space="preserve"> which part of the neighbourhood plan your </w:t>
      </w:r>
      <w:r>
        <w:rPr>
          <w:rFonts w:cs="Arial"/>
        </w:rPr>
        <w:t>comments</w:t>
      </w:r>
      <w:r w:rsidRPr="00CA21D1">
        <w:rPr>
          <w:rFonts w:cs="Arial"/>
        </w:rPr>
        <w:t xml:space="preserve"> relate to. </w:t>
      </w:r>
    </w:p>
    <w:p w14:paraId="1B37EA5C" w14:textId="77777777" w:rsidR="00F313F3" w:rsidRDefault="00F313F3" w:rsidP="00F313F3">
      <w:pPr>
        <w:pStyle w:val="NoSpacing"/>
        <w:rPr>
          <w:rFonts w:cs="Arial"/>
          <w:b/>
          <w:bCs/>
        </w:rPr>
      </w:pPr>
    </w:p>
    <w:tbl>
      <w:tblPr>
        <w:tblStyle w:val="TableGrid"/>
        <w:tblW w:w="0" w:type="auto"/>
        <w:tblLook w:val="04A0" w:firstRow="1" w:lastRow="0" w:firstColumn="1" w:lastColumn="0" w:noHBand="0" w:noVBand="1"/>
      </w:tblPr>
      <w:tblGrid>
        <w:gridCol w:w="2122"/>
        <w:gridCol w:w="2551"/>
        <w:gridCol w:w="1843"/>
        <w:gridCol w:w="2522"/>
      </w:tblGrid>
      <w:tr w:rsidR="00F313F3" w14:paraId="2F402F32" w14:textId="77777777" w:rsidTr="007E7847">
        <w:tc>
          <w:tcPr>
            <w:tcW w:w="2122" w:type="dxa"/>
          </w:tcPr>
          <w:p w14:paraId="4B269D3E" w14:textId="77777777" w:rsidR="00F313F3" w:rsidRPr="00206FD7" w:rsidRDefault="00F313F3" w:rsidP="007E7847">
            <w:pPr>
              <w:pStyle w:val="NoSpacing"/>
              <w:rPr>
                <w:rFonts w:cs="Arial"/>
              </w:rPr>
            </w:pPr>
          </w:p>
          <w:p w14:paraId="236B3ADA" w14:textId="77777777" w:rsidR="00F313F3" w:rsidRPr="00206FD7" w:rsidRDefault="00F313F3" w:rsidP="007E7847">
            <w:pPr>
              <w:pStyle w:val="NoSpacing"/>
              <w:rPr>
                <w:rFonts w:cs="Arial"/>
              </w:rPr>
            </w:pPr>
            <w:r w:rsidRPr="00206FD7">
              <w:rPr>
                <w:rFonts w:cs="Arial"/>
              </w:rPr>
              <w:t xml:space="preserve">Paragraph </w:t>
            </w:r>
            <w:r>
              <w:rPr>
                <w:rFonts w:cs="Arial"/>
              </w:rPr>
              <w:t>n</w:t>
            </w:r>
            <w:r w:rsidRPr="00206FD7">
              <w:rPr>
                <w:rFonts w:cs="Arial"/>
              </w:rPr>
              <w:t>umber</w:t>
            </w:r>
          </w:p>
          <w:p w14:paraId="63BD832D" w14:textId="77777777" w:rsidR="00F313F3" w:rsidRPr="00206FD7" w:rsidRDefault="00F313F3" w:rsidP="007E7847">
            <w:pPr>
              <w:pStyle w:val="NoSpacing"/>
              <w:rPr>
                <w:rFonts w:cs="Arial"/>
              </w:rPr>
            </w:pPr>
          </w:p>
        </w:tc>
        <w:tc>
          <w:tcPr>
            <w:tcW w:w="2551" w:type="dxa"/>
          </w:tcPr>
          <w:p w14:paraId="785E4836" w14:textId="77777777" w:rsidR="00F313F3" w:rsidRPr="00206FD7" w:rsidRDefault="00F313F3" w:rsidP="007E7847">
            <w:pPr>
              <w:pStyle w:val="NoSpacing"/>
              <w:rPr>
                <w:rFonts w:cs="Arial"/>
              </w:rPr>
            </w:pPr>
          </w:p>
        </w:tc>
        <w:tc>
          <w:tcPr>
            <w:tcW w:w="1843" w:type="dxa"/>
          </w:tcPr>
          <w:p w14:paraId="54052AEA" w14:textId="77777777" w:rsidR="00F313F3" w:rsidRDefault="00F313F3" w:rsidP="007E7847">
            <w:pPr>
              <w:pStyle w:val="NoSpacing"/>
              <w:rPr>
                <w:rFonts w:cs="Arial"/>
              </w:rPr>
            </w:pPr>
          </w:p>
          <w:p w14:paraId="654C310A" w14:textId="77777777" w:rsidR="00F313F3" w:rsidRPr="00206FD7" w:rsidRDefault="00F313F3" w:rsidP="007E7847">
            <w:pPr>
              <w:pStyle w:val="NoSpacing"/>
              <w:rPr>
                <w:rFonts w:cs="Arial"/>
              </w:rPr>
            </w:pPr>
            <w:r w:rsidRPr="00206FD7">
              <w:rPr>
                <w:rFonts w:cs="Arial"/>
              </w:rPr>
              <w:t>Policy reference</w:t>
            </w:r>
          </w:p>
          <w:p w14:paraId="37024B43" w14:textId="77777777" w:rsidR="00F313F3" w:rsidRPr="00206FD7" w:rsidRDefault="00F313F3" w:rsidP="007E7847">
            <w:pPr>
              <w:pStyle w:val="NoSpacing"/>
              <w:rPr>
                <w:rFonts w:cs="Arial"/>
              </w:rPr>
            </w:pPr>
          </w:p>
        </w:tc>
        <w:tc>
          <w:tcPr>
            <w:tcW w:w="2522" w:type="dxa"/>
          </w:tcPr>
          <w:p w14:paraId="6E0E2221" w14:textId="77777777" w:rsidR="00F313F3" w:rsidRPr="00206FD7" w:rsidRDefault="00F313F3" w:rsidP="007E7847">
            <w:pPr>
              <w:pStyle w:val="NoSpacing"/>
              <w:rPr>
                <w:rFonts w:cs="Arial"/>
              </w:rPr>
            </w:pPr>
          </w:p>
        </w:tc>
      </w:tr>
    </w:tbl>
    <w:p w14:paraId="4C5F5785" w14:textId="77777777" w:rsidR="00F313F3" w:rsidRDefault="00F313F3" w:rsidP="00F313F3">
      <w:pPr>
        <w:pStyle w:val="NoSpacing"/>
        <w:rPr>
          <w:rFonts w:cs="Arial"/>
          <w:i/>
          <w:iCs/>
        </w:rPr>
      </w:pPr>
    </w:p>
    <w:p w14:paraId="19FAC217" w14:textId="77777777" w:rsidR="00F313F3" w:rsidRDefault="00F313F3" w:rsidP="00F313F3">
      <w:pPr>
        <w:pStyle w:val="NoSpacing"/>
        <w:numPr>
          <w:ilvl w:val="0"/>
          <w:numId w:val="16"/>
        </w:numPr>
        <w:ind w:hanging="502"/>
        <w:rPr>
          <w:rFonts w:cs="Arial"/>
        </w:rPr>
      </w:pPr>
      <w:r>
        <w:rPr>
          <w:rFonts w:cs="Arial"/>
        </w:rPr>
        <w:t>Do you support, object, think modifications are needed, or wish to comment on this paragraph? (please select one answer)</w:t>
      </w:r>
    </w:p>
    <w:p w14:paraId="43F4A5E7" w14:textId="77777777" w:rsidR="00F313F3" w:rsidRDefault="00F313F3" w:rsidP="00F313F3">
      <w:pPr>
        <w:spacing w:before="59"/>
        <w:ind w:left="360"/>
      </w:pPr>
      <w:r>
        <w:rPr>
          <w:i/>
        </w:rPr>
        <w:t xml:space="preserve">Support </w:t>
      </w:r>
      <w:r>
        <w:t xml:space="preserve">............... </w:t>
      </w:r>
      <w:r>
        <w:rPr>
          <w:noProof/>
          <w:spacing w:val="1"/>
        </w:rPr>
        <w:drawing>
          <wp:inline distT="0" distB="0" distL="0" distR="0" wp14:anchorId="34F2C6EF" wp14:editId="60C67FA3">
            <wp:extent cx="152400" cy="152400"/>
            <wp:effectExtent l="0" t="0" r="0" b="0"/>
            <wp:docPr id="5635222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1B8D6114" w14:textId="77777777" w:rsidR="00F313F3" w:rsidRDefault="00F313F3" w:rsidP="00F313F3">
      <w:pPr>
        <w:spacing w:before="59"/>
        <w:ind w:left="360"/>
      </w:pPr>
      <w:r>
        <w:rPr>
          <w:i/>
        </w:rPr>
        <w:t>Support with modifications</w:t>
      </w:r>
      <w:r>
        <w:t xml:space="preserve">......... </w:t>
      </w:r>
      <w:r>
        <w:rPr>
          <w:noProof/>
          <w:spacing w:val="-7"/>
        </w:rPr>
        <w:drawing>
          <wp:inline distT="0" distB="0" distL="0" distR="0" wp14:anchorId="3A1B6EA0" wp14:editId="496FC4DE">
            <wp:extent cx="152400" cy="152400"/>
            <wp:effectExtent l="0" t="0" r="0" b="0"/>
            <wp:docPr id="3160365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19D20972" w14:textId="77777777" w:rsidR="00F313F3" w:rsidRDefault="00F313F3" w:rsidP="00F313F3">
      <w:pPr>
        <w:spacing w:before="59"/>
        <w:ind w:left="360"/>
      </w:pPr>
      <w:r>
        <w:rPr>
          <w:i/>
        </w:rPr>
        <w:t xml:space="preserve">Object </w:t>
      </w:r>
      <w:r>
        <w:t xml:space="preserve">............... </w:t>
      </w:r>
      <w:r>
        <w:rPr>
          <w:noProof/>
          <w:spacing w:val="5"/>
        </w:rPr>
        <w:drawing>
          <wp:inline distT="0" distB="0" distL="0" distR="0" wp14:anchorId="5FE06332" wp14:editId="3E4A5A3E">
            <wp:extent cx="152400" cy="152400"/>
            <wp:effectExtent l="0" t="0" r="0" b="0"/>
            <wp:docPr id="855372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52400" cy="152400"/>
                    </a:xfrm>
                    <a:prstGeom prst="rect">
                      <a:avLst/>
                    </a:prstGeom>
                  </pic:spPr>
                </pic:pic>
              </a:graphicData>
            </a:graphic>
          </wp:inline>
        </w:drawing>
      </w:r>
    </w:p>
    <w:p w14:paraId="29C11157" w14:textId="77777777" w:rsidR="00F313F3" w:rsidRDefault="00F313F3" w:rsidP="00F313F3">
      <w:pPr>
        <w:spacing w:before="59"/>
        <w:ind w:left="360"/>
      </w:pPr>
      <w:r>
        <w:rPr>
          <w:i/>
        </w:rPr>
        <w:t>Comment</w:t>
      </w:r>
      <w:r>
        <w:rPr>
          <w:i/>
          <w:spacing w:val="-1"/>
        </w:rPr>
        <w:t xml:space="preserve"> </w:t>
      </w:r>
      <w:r>
        <w:t xml:space="preserve">............ </w:t>
      </w:r>
      <w:r>
        <w:rPr>
          <w:noProof/>
          <w:spacing w:val="6"/>
        </w:rPr>
        <w:drawing>
          <wp:inline distT="0" distB="0" distL="0" distR="0" wp14:anchorId="4574D7A3" wp14:editId="2E815D43">
            <wp:extent cx="152399" cy="152400"/>
            <wp:effectExtent l="0" t="0" r="0" b="0"/>
            <wp:docPr id="15210930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52399" cy="152400"/>
                    </a:xfrm>
                    <a:prstGeom prst="rect">
                      <a:avLst/>
                    </a:prstGeom>
                  </pic:spPr>
                </pic:pic>
              </a:graphicData>
            </a:graphic>
          </wp:inline>
        </w:drawing>
      </w:r>
    </w:p>
    <w:p w14:paraId="6EC2EF8C" w14:textId="77777777" w:rsidR="00F313F3" w:rsidRDefault="00F313F3" w:rsidP="00F313F3">
      <w:pPr>
        <w:pStyle w:val="NoSpacing"/>
        <w:rPr>
          <w:rFonts w:cs="Arial"/>
          <w:b/>
          <w:bCs/>
        </w:rPr>
      </w:pPr>
    </w:p>
    <w:p w14:paraId="476CCFDC" w14:textId="22A0CB6D" w:rsidR="00F313F3" w:rsidRDefault="00F313F3" w:rsidP="00F313F3">
      <w:pPr>
        <w:pStyle w:val="NoSpacing"/>
        <w:numPr>
          <w:ilvl w:val="0"/>
          <w:numId w:val="16"/>
        </w:numPr>
        <w:ind w:hanging="502"/>
        <w:rPr>
          <w:rFonts w:cs="Arial"/>
        </w:rPr>
      </w:pPr>
      <w:r w:rsidRPr="004203F2">
        <w:rPr>
          <w:rFonts w:cs="Arial"/>
        </w:rPr>
        <w:t xml:space="preserve">Please </w:t>
      </w:r>
      <w:r w:rsidR="00513EC2" w:rsidRPr="00513EC2">
        <w:rPr>
          <w:rFonts w:cs="Arial"/>
        </w:rPr>
        <w:t>provide the reasons for your support/objection to the specific part of the plan in the box below. It is helpful if you relate your comments to the basic conditions and other relevant legal requirements.  Please be as precise and detailed as possible and set out the grounds for your objection. (Continue on a separate sheet if necessary).</w:t>
      </w:r>
    </w:p>
    <w:p w14:paraId="346F0A75" w14:textId="77777777" w:rsidR="00F313F3" w:rsidRPr="004203F2" w:rsidRDefault="00F313F3" w:rsidP="00F313F3">
      <w:pPr>
        <w:pStyle w:val="NoSpacing"/>
        <w:rPr>
          <w:rFonts w:cs="Arial"/>
        </w:rPr>
      </w:pPr>
    </w:p>
    <w:tbl>
      <w:tblPr>
        <w:tblStyle w:val="TableGrid"/>
        <w:tblW w:w="0" w:type="auto"/>
        <w:tblLook w:val="04A0" w:firstRow="1" w:lastRow="0" w:firstColumn="1" w:lastColumn="0" w:noHBand="0" w:noVBand="1"/>
      </w:tblPr>
      <w:tblGrid>
        <w:gridCol w:w="9016"/>
      </w:tblGrid>
      <w:tr w:rsidR="00F313F3" w14:paraId="1BB7C449" w14:textId="77777777" w:rsidTr="00BF5766">
        <w:trPr>
          <w:trHeight w:val="2509"/>
        </w:trPr>
        <w:tc>
          <w:tcPr>
            <w:tcW w:w="9016" w:type="dxa"/>
          </w:tcPr>
          <w:p w14:paraId="22F0F4AF" w14:textId="77777777" w:rsidR="00F313F3" w:rsidRDefault="00F313F3" w:rsidP="007E7847">
            <w:pPr>
              <w:pStyle w:val="NoSpacing"/>
              <w:rPr>
                <w:rFonts w:cs="Arial"/>
              </w:rPr>
            </w:pPr>
          </w:p>
          <w:p w14:paraId="10E7B0AC" w14:textId="77777777" w:rsidR="00F313F3" w:rsidRDefault="00F313F3" w:rsidP="007E7847">
            <w:pPr>
              <w:pStyle w:val="NoSpacing"/>
              <w:rPr>
                <w:rFonts w:cs="Arial"/>
              </w:rPr>
            </w:pPr>
          </w:p>
          <w:p w14:paraId="23717AD2" w14:textId="77777777" w:rsidR="00F313F3" w:rsidRDefault="00F313F3" w:rsidP="007E7847">
            <w:pPr>
              <w:pStyle w:val="NoSpacing"/>
              <w:rPr>
                <w:rFonts w:cs="Arial"/>
              </w:rPr>
            </w:pPr>
          </w:p>
          <w:p w14:paraId="538196F1" w14:textId="77777777" w:rsidR="00F313F3" w:rsidRDefault="00F313F3" w:rsidP="007E7847">
            <w:pPr>
              <w:pStyle w:val="NoSpacing"/>
              <w:rPr>
                <w:rFonts w:cs="Arial"/>
              </w:rPr>
            </w:pPr>
          </w:p>
          <w:p w14:paraId="2D886E6C" w14:textId="77777777" w:rsidR="00F313F3" w:rsidRDefault="00F313F3" w:rsidP="007E7847">
            <w:pPr>
              <w:pStyle w:val="NoSpacing"/>
              <w:rPr>
                <w:rFonts w:cs="Arial"/>
              </w:rPr>
            </w:pPr>
          </w:p>
          <w:p w14:paraId="6600FB06" w14:textId="77777777" w:rsidR="00F313F3" w:rsidRDefault="00F313F3" w:rsidP="007E7847">
            <w:pPr>
              <w:pStyle w:val="NoSpacing"/>
              <w:rPr>
                <w:rFonts w:cs="Arial"/>
              </w:rPr>
            </w:pPr>
          </w:p>
          <w:p w14:paraId="4EAB148F" w14:textId="77777777" w:rsidR="00F313F3" w:rsidRDefault="00F313F3" w:rsidP="007E7847">
            <w:pPr>
              <w:pStyle w:val="NoSpacing"/>
              <w:rPr>
                <w:rFonts w:cs="Arial"/>
              </w:rPr>
            </w:pPr>
          </w:p>
          <w:p w14:paraId="144083B3" w14:textId="77777777" w:rsidR="00F313F3" w:rsidRDefault="00F313F3" w:rsidP="007E7847">
            <w:pPr>
              <w:pStyle w:val="NoSpacing"/>
              <w:rPr>
                <w:rFonts w:cs="Arial"/>
              </w:rPr>
            </w:pPr>
          </w:p>
          <w:p w14:paraId="0A092407" w14:textId="77777777" w:rsidR="00F313F3" w:rsidRDefault="00F313F3" w:rsidP="007E7847">
            <w:pPr>
              <w:pStyle w:val="NoSpacing"/>
              <w:rPr>
                <w:rFonts w:cs="Arial"/>
              </w:rPr>
            </w:pPr>
          </w:p>
        </w:tc>
      </w:tr>
    </w:tbl>
    <w:p w14:paraId="73F1F0A5" w14:textId="77777777" w:rsidR="00F313F3" w:rsidRDefault="00F313F3" w:rsidP="00F313F3">
      <w:pPr>
        <w:pStyle w:val="NoSpacing"/>
        <w:rPr>
          <w:rFonts w:cs="Arial"/>
        </w:rPr>
      </w:pPr>
    </w:p>
    <w:p w14:paraId="23A9D8C3" w14:textId="7A94E08B" w:rsidR="00F313F3" w:rsidRPr="00AF0183" w:rsidRDefault="00F313F3" w:rsidP="00F313F3">
      <w:pPr>
        <w:pStyle w:val="ListParagraph"/>
        <w:numPr>
          <w:ilvl w:val="0"/>
          <w:numId w:val="16"/>
        </w:numPr>
        <w:spacing w:before="162" w:line="249" w:lineRule="auto"/>
        <w:ind w:right="-46" w:hanging="502"/>
        <w:rPr>
          <w:bCs/>
        </w:rPr>
      </w:pPr>
      <w:r w:rsidRPr="00AF0183">
        <w:rPr>
          <w:bCs/>
        </w:rPr>
        <w:t xml:space="preserve">Please set out </w:t>
      </w:r>
      <w:r w:rsidR="00513EC2" w:rsidRPr="00513EC2">
        <w:rPr>
          <w:bCs/>
        </w:rPr>
        <w:t>what change(s) you consider are necessary and why. These should be related to the objection you have raised. It would be helpful if you could put forward your suggested revisions to the wording of any policy or text. Please be as precise as possible. (Continue on a separate sheet if necessary).</w:t>
      </w:r>
    </w:p>
    <w:p w14:paraId="45ED7D31" w14:textId="77777777" w:rsidR="00F313F3" w:rsidRDefault="00F313F3" w:rsidP="00F313F3">
      <w:pPr>
        <w:pStyle w:val="NoSpacing"/>
        <w:rPr>
          <w:rFonts w:cs="Arial"/>
          <w:i/>
          <w:iCs/>
        </w:rPr>
      </w:pPr>
    </w:p>
    <w:tbl>
      <w:tblPr>
        <w:tblStyle w:val="TableGrid"/>
        <w:tblW w:w="0" w:type="auto"/>
        <w:tblLook w:val="04A0" w:firstRow="1" w:lastRow="0" w:firstColumn="1" w:lastColumn="0" w:noHBand="0" w:noVBand="1"/>
      </w:tblPr>
      <w:tblGrid>
        <w:gridCol w:w="9016"/>
      </w:tblGrid>
      <w:tr w:rsidR="00F313F3" w14:paraId="77500414" w14:textId="77777777" w:rsidTr="001364E3">
        <w:trPr>
          <w:trHeight w:val="2655"/>
        </w:trPr>
        <w:tc>
          <w:tcPr>
            <w:tcW w:w="9016" w:type="dxa"/>
          </w:tcPr>
          <w:p w14:paraId="42E89E29" w14:textId="77777777" w:rsidR="00F313F3" w:rsidRDefault="00F313F3" w:rsidP="007E7847">
            <w:pPr>
              <w:pStyle w:val="NoSpacing"/>
              <w:rPr>
                <w:rFonts w:cs="Arial"/>
              </w:rPr>
            </w:pPr>
          </w:p>
          <w:p w14:paraId="7108712B" w14:textId="77777777" w:rsidR="00F313F3" w:rsidRDefault="00F313F3" w:rsidP="007E7847">
            <w:pPr>
              <w:pStyle w:val="NoSpacing"/>
              <w:rPr>
                <w:rFonts w:cs="Arial"/>
              </w:rPr>
            </w:pPr>
          </w:p>
          <w:p w14:paraId="6BEA7C80" w14:textId="77777777" w:rsidR="00F313F3" w:rsidRDefault="00F313F3" w:rsidP="007E7847">
            <w:pPr>
              <w:pStyle w:val="NoSpacing"/>
              <w:rPr>
                <w:rFonts w:cs="Arial"/>
              </w:rPr>
            </w:pPr>
          </w:p>
          <w:p w14:paraId="1DB71A56" w14:textId="77777777" w:rsidR="00F313F3" w:rsidRDefault="00F313F3" w:rsidP="007E7847">
            <w:pPr>
              <w:pStyle w:val="NoSpacing"/>
              <w:rPr>
                <w:rFonts w:cs="Arial"/>
              </w:rPr>
            </w:pPr>
          </w:p>
          <w:p w14:paraId="147A1502" w14:textId="77777777" w:rsidR="00F313F3" w:rsidRDefault="00F313F3" w:rsidP="007E7847">
            <w:pPr>
              <w:pStyle w:val="NoSpacing"/>
              <w:rPr>
                <w:rFonts w:cs="Arial"/>
              </w:rPr>
            </w:pPr>
          </w:p>
          <w:p w14:paraId="2A84B74F" w14:textId="77777777" w:rsidR="00F313F3" w:rsidRDefault="00F313F3" w:rsidP="007E7847">
            <w:pPr>
              <w:pStyle w:val="NoSpacing"/>
              <w:rPr>
                <w:rFonts w:cs="Arial"/>
              </w:rPr>
            </w:pPr>
          </w:p>
          <w:p w14:paraId="40791369" w14:textId="77777777" w:rsidR="00F313F3" w:rsidRDefault="00F313F3" w:rsidP="007E7847">
            <w:pPr>
              <w:pStyle w:val="NoSpacing"/>
              <w:rPr>
                <w:rFonts w:cs="Arial"/>
              </w:rPr>
            </w:pPr>
          </w:p>
          <w:p w14:paraId="7FEA8872" w14:textId="77777777" w:rsidR="00F313F3" w:rsidRDefault="00F313F3" w:rsidP="007E7847">
            <w:pPr>
              <w:pStyle w:val="NoSpacing"/>
              <w:rPr>
                <w:rFonts w:cs="Arial"/>
              </w:rPr>
            </w:pPr>
          </w:p>
          <w:p w14:paraId="63816D6E" w14:textId="77777777" w:rsidR="00F313F3" w:rsidRDefault="00F313F3" w:rsidP="007E7847">
            <w:pPr>
              <w:pStyle w:val="NoSpacing"/>
              <w:rPr>
                <w:rFonts w:cs="Arial"/>
              </w:rPr>
            </w:pPr>
          </w:p>
        </w:tc>
      </w:tr>
    </w:tbl>
    <w:p w14:paraId="53B95B6A" w14:textId="77777777" w:rsidR="00F313F3" w:rsidRDefault="00F313F3" w:rsidP="00F313F3">
      <w:pPr>
        <w:pStyle w:val="NoSpacing"/>
        <w:rPr>
          <w:rFonts w:cs="Arial"/>
        </w:rPr>
      </w:pPr>
    </w:p>
    <w:p w14:paraId="08F4DDEF" w14:textId="77777777" w:rsidR="00F313F3" w:rsidRDefault="00F313F3" w:rsidP="00F313F3">
      <w:pPr>
        <w:pStyle w:val="NoSpacing"/>
        <w:numPr>
          <w:ilvl w:val="0"/>
          <w:numId w:val="16"/>
        </w:numPr>
        <w:ind w:hanging="502"/>
        <w:rPr>
          <w:rFonts w:cs="Arial"/>
        </w:rPr>
      </w:pPr>
      <w:r w:rsidRPr="004203F2">
        <w:rPr>
          <w:rFonts w:cs="Arial"/>
        </w:rPr>
        <w:t xml:space="preserve">If you have additional </w:t>
      </w:r>
      <w:r>
        <w:rPr>
          <w:rFonts w:cs="Arial"/>
        </w:rPr>
        <w:t>comments for your representation</w:t>
      </w:r>
      <w:r w:rsidRPr="004203F2">
        <w:rPr>
          <w:rFonts w:cs="Arial"/>
        </w:rPr>
        <w:t xml:space="preserve">, </w:t>
      </w:r>
      <w:r>
        <w:rPr>
          <w:rFonts w:cs="Arial"/>
        </w:rPr>
        <w:t>please</w:t>
      </w:r>
      <w:r w:rsidRPr="004203F2">
        <w:rPr>
          <w:rFonts w:cs="Arial"/>
        </w:rPr>
        <w:t xml:space="preserve"> include additional </w:t>
      </w:r>
      <w:r>
        <w:rPr>
          <w:rFonts w:cs="Arial"/>
        </w:rPr>
        <w:t xml:space="preserve">Part B </w:t>
      </w:r>
      <w:r w:rsidRPr="004203F2">
        <w:rPr>
          <w:rFonts w:cs="Arial"/>
        </w:rPr>
        <w:t xml:space="preserve">pages. Please make sure any additional pages are clearly labelled/ addressed </w:t>
      </w:r>
      <w:r>
        <w:rPr>
          <w:rFonts w:cs="Arial"/>
        </w:rPr>
        <w:t>and</w:t>
      </w:r>
      <w:r w:rsidRPr="004203F2">
        <w:rPr>
          <w:rFonts w:cs="Arial"/>
        </w:rPr>
        <w:t xml:space="preserve"> attached.</w:t>
      </w:r>
    </w:p>
    <w:p w14:paraId="01743A0E" w14:textId="77777777" w:rsidR="00F313F3" w:rsidRDefault="00F313F3" w:rsidP="00F313F3">
      <w:pPr>
        <w:pStyle w:val="NoSpacing"/>
        <w:ind w:left="360"/>
        <w:rPr>
          <w:rFonts w:cs="Arial"/>
          <w:b/>
          <w:bCs/>
        </w:rPr>
      </w:pPr>
    </w:p>
    <w:p w14:paraId="45023F34" w14:textId="77777777" w:rsidR="00513EC2" w:rsidRDefault="00513EC2" w:rsidP="00F313F3">
      <w:pPr>
        <w:pStyle w:val="NoSpacing"/>
        <w:ind w:left="360"/>
        <w:rPr>
          <w:rFonts w:cs="Arial"/>
          <w:b/>
          <w:bCs/>
        </w:rPr>
      </w:pPr>
    </w:p>
    <w:p w14:paraId="625C51E3" w14:textId="612C743D" w:rsidR="00C03B0C" w:rsidRPr="00C03B0C" w:rsidRDefault="00C03B0C" w:rsidP="005A31DD">
      <w:pPr>
        <w:pStyle w:val="NoSpacing"/>
        <w:numPr>
          <w:ilvl w:val="0"/>
          <w:numId w:val="3"/>
        </w:numPr>
        <w:rPr>
          <w:rFonts w:cs="Arial"/>
          <w:b/>
          <w:bCs/>
        </w:rPr>
      </w:pPr>
      <w:r w:rsidRPr="00C03B0C">
        <w:rPr>
          <w:rFonts w:cs="Arial"/>
          <w:b/>
          <w:bCs/>
        </w:rPr>
        <w:lastRenderedPageBreak/>
        <w:t>PART C</w:t>
      </w:r>
    </w:p>
    <w:p w14:paraId="738679BB" w14:textId="77777777" w:rsidR="00216233" w:rsidRDefault="00216233" w:rsidP="00C10708">
      <w:pPr>
        <w:pStyle w:val="NoSpacing"/>
        <w:rPr>
          <w:rFonts w:cs="Arial"/>
        </w:rPr>
      </w:pPr>
    </w:p>
    <w:p w14:paraId="504EDBEA" w14:textId="2941CB88" w:rsidR="00216233" w:rsidRDefault="006E3A97" w:rsidP="00D218F1">
      <w:pPr>
        <w:pStyle w:val="NoSpacing"/>
        <w:numPr>
          <w:ilvl w:val="0"/>
          <w:numId w:val="12"/>
        </w:numPr>
        <w:ind w:hanging="502"/>
        <w:rPr>
          <w:rFonts w:cs="Arial"/>
        </w:rPr>
      </w:pPr>
      <w:r>
        <w:rPr>
          <w:rFonts w:cs="Arial"/>
        </w:rPr>
        <w:t>Most</w:t>
      </w:r>
      <w:r w:rsidR="00C03B0C" w:rsidRPr="00C03B0C">
        <w:rPr>
          <w:rFonts w:cs="Arial"/>
        </w:rPr>
        <w:t xml:space="preserve"> examinations are expected to be through written representations. </w:t>
      </w:r>
      <w:r>
        <w:rPr>
          <w:rFonts w:cs="Arial"/>
        </w:rPr>
        <w:t>If</w:t>
      </w:r>
      <w:r w:rsidR="00C03B0C" w:rsidRPr="00C03B0C">
        <w:rPr>
          <w:rFonts w:cs="Arial"/>
        </w:rPr>
        <w:t xml:space="preserve"> the Examiner decide</w:t>
      </w:r>
      <w:r>
        <w:rPr>
          <w:rFonts w:cs="Arial"/>
        </w:rPr>
        <w:t>s</w:t>
      </w:r>
      <w:r w:rsidR="00C03B0C" w:rsidRPr="00C03B0C">
        <w:rPr>
          <w:rFonts w:cs="Arial"/>
        </w:rPr>
        <w:t xml:space="preserve"> there is a need for a public hearing, please state below whether you would like to participate.</w:t>
      </w:r>
    </w:p>
    <w:p w14:paraId="41C7F891" w14:textId="77777777" w:rsidR="00216233" w:rsidRDefault="00216233" w:rsidP="00C10708">
      <w:pPr>
        <w:pStyle w:val="NoSpacing"/>
        <w:rPr>
          <w:rFonts w:cs="Arial"/>
        </w:rPr>
      </w:pPr>
    </w:p>
    <w:p w14:paraId="18C08318" w14:textId="77777777" w:rsidR="00C03B0C" w:rsidRDefault="00C03B0C" w:rsidP="00C10708">
      <w:pPr>
        <w:pStyle w:val="NoSpacing"/>
        <w:rPr>
          <w:rFonts w:cs="Arial"/>
        </w:rPr>
      </w:pPr>
    </w:p>
    <w:p w14:paraId="5842DB43" w14:textId="057AD534" w:rsidR="00C03B0C" w:rsidRPr="00AF0183" w:rsidRDefault="00C03B0C" w:rsidP="00D218F1">
      <w:pPr>
        <w:pStyle w:val="ListParagraph"/>
        <w:numPr>
          <w:ilvl w:val="0"/>
          <w:numId w:val="12"/>
        </w:numPr>
        <w:autoSpaceDE w:val="0"/>
        <w:autoSpaceDN w:val="0"/>
        <w:adjustRightInd w:val="0"/>
        <w:ind w:hanging="502"/>
        <w:rPr>
          <w:rFonts w:cs="Arial"/>
        </w:rPr>
      </w:pPr>
      <w:r w:rsidRPr="00AF0183">
        <w:rPr>
          <w:rFonts w:cs="Arial"/>
        </w:rPr>
        <w:t>If a public hearing is necessary, would you like to participate?</w:t>
      </w:r>
      <w:r w:rsidR="003311DE">
        <w:rPr>
          <w:rFonts w:cs="Arial"/>
        </w:rPr>
        <w:t xml:space="preserve"> (Please select one).</w:t>
      </w:r>
    </w:p>
    <w:p w14:paraId="7A74B549" w14:textId="77777777" w:rsidR="00C03B0C" w:rsidRPr="00C03B0C" w:rsidRDefault="00C03B0C" w:rsidP="00C03B0C">
      <w:pPr>
        <w:autoSpaceDE w:val="0"/>
        <w:autoSpaceDN w:val="0"/>
        <w:adjustRightInd w:val="0"/>
        <w:rPr>
          <w:rFonts w:cs="Arial"/>
        </w:rPr>
      </w:pPr>
    </w:p>
    <w:p w14:paraId="76434C4E" w14:textId="610FE1F8" w:rsidR="006E3A97" w:rsidRDefault="00C03B0C" w:rsidP="006E3A97">
      <w:pPr>
        <w:ind w:firstLine="720"/>
        <w:rPr>
          <w:rFonts w:cs="Arial"/>
        </w:rPr>
      </w:pPr>
      <w:r>
        <w:rPr>
          <w:rFonts w:cs="Arial"/>
        </w:rPr>
        <w:t>Yes</w:t>
      </w:r>
      <w:r w:rsidR="003311DE">
        <w:rPr>
          <w:rFonts w:cs="Arial"/>
        </w:rPr>
        <w:t>, I wish to participate at a public hearing</w:t>
      </w:r>
      <w:r>
        <w:rPr>
          <w:rFonts w:cs="Arial"/>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p>
    <w:p w14:paraId="689CB886" w14:textId="190FD1EB" w:rsidR="00C03B0C" w:rsidRDefault="00C03B0C" w:rsidP="006E3A97">
      <w:pPr>
        <w:ind w:firstLine="720"/>
        <w:rPr>
          <w:rFonts w:cs="Arial"/>
        </w:rPr>
      </w:pPr>
      <w:r>
        <w:rPr>
          <w:rFonts w:cs="Arial"/>
        </w:rPr>
        <w:t>No</w:t>
      </w:r>
      <w:r w:rsidR="003311DE">
        <w:rPr>
          <w:rFonts w:cs="Arial"/>
        </w:rPr>
        <w:t>, I do not wish to participate at a public hearing</w:t>
      </w:r>
      <w:r>
        <w:rPr>
          <w:rFonts w:cs="Arial"/>
        </w:rPr>
        <w:t xml:space="preserve">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5B3A94E" w14:textId="77777777" w:rsidR="008D527E" w:rsidRDefault="008D527E" w:rsidP="00C03B0C">
      <w:pPr>
        <w:rPr>
          <w:rFonts w:cs="Arial"/>
        </w:rPr>
      </w:pPr>
    </w:p>
    <w:p w14:paraId="506CAED0" w14:textId="77777777" w:rsidR="008D527E" w:rsidRDefault="008D527E" w:rsidP="008D527E">
      <w:pPr>
        <w:rPr>
          <w:rFonts w:cs="Arial"/>
        </w:rPr>
      </w:pPr>
    </w:p>
    <w:p w14:paraId="36A6930A" w14:textId="5D924BA4" w:rsidR="008D527E" w:rsidRPr="00A36DD7" w:rsidRDefault="008D527E" w:rsidP="00A36DD7">
      <w:pPr>
        <w:pStyle w:val="ListParagraph"/>
        <w:ind w:left="360"/>
        <w:rPr>
          <w:rFonts w:cs="Arial"/>
          <w:i/>
          <w:iCs/>
        </w:rPr>
      </w:pPr>
      <w:r w:rsidRPr="00A36DD7">
        <w:rPr>
          <w:rFonts w:cs="Arial"/>
          <w:i/>
          <w:iCs/>
        </w:rPr>
        <w:t>Please note the Examiner will determine whether a public hearing is necessary.</w:t>
      </w:r>
    </w:p>
    <w:p w14:paraId="2F63C292" w14:textId="77777777" w:rsidR="008D527E" w:rsidRPr="008D527E" w:rsidRDefault="008D527E" w:rsidP="008D527E">
      <w:pPr>
        <w:rPr>
          <w:rFonts w:cs="Arial"/>
        </w:rPr>
      </w:pPr>
    </w:p>
    <w:p w14:paraId="212C3003" w14:textId="77777777" w:rsidR="008D527E" w:rsidRPr="008D527E" w:rsidRDefault="008D527E" w:rsidP="008D527E">
      <w:pPr>
        <w:rPr>
          <w:rFonts w:cs="Arial"/>
        </w:rPr>
      </w:pPr>
    </w:p>
    <w:p w14:paraId="0F28822D" w14:textId="40B02341" w:rsidR="008D527E" w:rsidRPr="008E6A24" w:rsidRDefault="008D527E" w:rsidP="00A36DD7">
      <w:pPr>
        <w:pStyle w:val="ListParagraph"/>
        <w:numPr>
          <w:ilvl w:val="0"/>
          <w:numId w:val="12"/>
        </w:numPr>
        <w:ind w:hanging="502"/>
        <w:rPr>
          <w:rFonts w:cs="Arial"/>
        </w:rPr>
      </w:pPr>
      <w:r w:rsidRPr="008E6A24">
        <w:rPr>
          <w:rFonts w:cs="Arial"/>
        </w:rPr>
        <w:t xml:space="preserve">If a public hearing is required, please </w:t>
      </w:r>
      <w:r w:rsidR="00A36DD7">
        <w:rPr>
          <w:rFonts w:cs="Arial"/>
        </w:rPr>
        <w:t>set out</w:t>
      </w:r>
      <w:r w:rsidRPr="008E6A24">
        <w:rPr>
          <w:rFonts w:cs="Arial"/>
        </w:rPr>
        <w:t xml:space="preserve"> why you consider that your participation is necessary (</w:t>
      </w:r>
      <w:proofErr w:type="gramStart"/>
      <w:r w:rsidRPr="008E6A24">
        <w:rPr>
          <w:rFonts w:cs="Arial"/>
        </w:rPr>
        <w:t>continue on</w:t>
      </w:r>
      <w:proofErr w:type="gramEnd"/>
      <w:r w:rsidRPr="008E6A24">
        <w:rPr>
          <w:rFonts w:cs="Arial"/>
        </w:rPr>
        <w:t xml:space="preserve"> a separate sheet if necessary)</w:t>
      </w:r>
      <w:r w:rsidR="00A36DD7">
        <w:rPr>
          <w:rFonts w:cs="Arial"/>
        </w:rPr>
        <w:t>.</w:t>
      </w:r>
    </w:p>
    <w:p w14:paraId="405F9EE1" w14:textId="77777777" w:rsidR="008D527E" w:rsidRDefault="008D527E" w:rsidP="00C03B0C">
      <w:pPr>
        <w:rPr>
          <w:rFonts w:cs="Arial"/>
        </w:rPr>
      </w:pPr>
    </w:p>
    <w:tbl>
      <w:tblPr>
        <w:tblStyle w:val="TableGrid"/>
        <w:tblW w:w="0" w:type="auto"/>
        <w:tblLook w:val="04A0" w:firstRow="1" w:lastRow="0" w:firstColumn="1" w:lastColumn="0" w:noHBand="0" w:noVBand="1"/>
      </w:tblPr>
      <w:tblGrid>
        <w:gridCol w:w="9016"/>
      </w:tblGrid>
      <w:tr w:rsidR="008D527E" w14:paraId="0717D261" w14:textId="77777777" w:rsidTr="00244C02">
        <w:tc>
          <w:tcPr>
            <w:tcW w:w="9016" w:type="dxa"/>
          </w:tcPr>
          <w:p w14:paraId="29CAD1EC" w14:textId="77777777" w:rsidR="008D527E" w:rsidRDefault="008D527E" w:rsidP="00244C02">
            <w:pPr>
              <w:pStyle w:val="NoSpacing"/>
              <w:rPr>
                <w:rFonts w:cs="Arial"/>
              </w:rPr>
            </w:pPr>
          </w:p>
          <w:p w14:paraId="64E42120" w14:textId="77777777" w:rsidR="008D527E" w:rsidRDefault="008D527E" w:rsidP="00244C02">
            <w:pPr>
              <w:pStyle w:val="NoSpacing"/>
              <w:rPr>
                <w:rFonts w:cs="Arial"/>
              </w:rPr>
            </w:pPr>
          </w:p>
          <w:p w14:paraId="1ED7B307" w14:textId="77777777" w:rsidR="008D527E" w:rsidRDefault="008D527E" w:rsidP="00244C02">
            <w:pPr>
              <w:pStyle w:val="NoSpacing"/>
              <w:rPr>
                <w:rFonts w:cs="Arial"/>
              </w:rPr>
            </w:pPr>
          </w:p>
          <w:p w14:paraId="53FBC452" w14:textId="77777777" w:rsidR="008D527E" w:rsidRDefault="008D527E" w:rsidP="00244C02">
            <w:pPr>
              <w:pStyle w:val="NoSpacing"/>
              <w:rPr>
                <w:rFonts w:cs="Arial"/>
              </w:rPr>
            </w:pPr>
          </w:p>
          <w:p w14:paraId="7CA76124" w14:textId="77777777" w:rsidR="008D527E" w:rsidRDefault="008D527E" w:rsidP="00244C02">
            <w:pPr>
              <w:pStyle w:val="NoSpacing"/>
              <w:rPr>
                <w:rFonts w:cs="Arial"/>
              </w:rPr>
            </w:pPr>
          </w:p>
          <w:p w14:paraId="3C469CBC" w14:textId="77777777" w:rsidR="008D527E" w:rsidRDefault="008D527E" w:rsidP="00244C02">
            <w:pPr>
              <w:pStyle w:val="NoSpacing"/>
              <w:rPr>
                <w:rFonts w:cs="Arial"/>
              </w:rPr>
            </w:pPr>
          </w:p>
          <w:p w14:paraId="7BF7BF78" w14:textId="77777777" w:rsidR="008D527E" w:rsidRDefault="008D527E" w:rsidP="00244C02">
            <w:pPr>
              <w:pStyle w:val="NoSpacing"/>
              <w:rPr>
                <w:rFonts w:cs="Arial"/>
              </w:rPr>
            </w:pPr>
          </w:p>
          <w:p w14:paraId="6A79635D" w14:textId="77777777" w:rsidR="008D527E" w:rsidRDefault="008D527E" w:rsidP="00244C02">
            <w:pPr>
              <w:pStyle w:val="NoSpacing"/>
              <w:rPr>
                <w:rFonts w:cs="Arial"/>
              </w:rPr>
            </w:pPr>
          </w:p>
          <w:p w14:paraId="0F209F60" w14:textId="77777777" w:rsidR="002F7CD4" w:rsidRDefault="002F7CD4" w:rsidP="00244C02">
            <w:pPr>
              <w:pStyle w:val="NoSpacing"/>
              <w:rPr>
                <w:rFonts w:cs="Arial"/>
              </w:rPr>
            </w:pPr>
          </w:p>
          <w:p w14:paraId="2FD9D5C8" w14:textId="77777777" w:rsidR="008D527E" w:rsidRDefault="008D527E" w:rsidP="00244C02">
            <w:pPr>
              <w:pStyle w:val="NoSpacing"/>
              <w:rPr>
                <w:rFonts w:cs="Arial"/>
              </w:rPr>
            </w:pPr>
          </w:p>
          <w:p w14:paraId="21B39CE0" w14:textId="77777777" w:rsidR="002F7CD4" w:rsidRDefault="002F7CD4" w:rsidP="00244C02">
            <w:pPr>
              <w:pStyle w:val="NoSpacing"/>
              <w:rPr>
                <w:rFonts w:cs="Arial"/>
              </w:rPr>
            </w:pPr>
          </w:p>
          <w:p w14:paraId="4EFD7914" w14:textId="77777777" w:rsidR="002F7CD4" w:rsidRDefault="002F7CD4" w:rsidP="00244C02">
            <w:pPr>
              <w:pStyle w:val="NoSpacing"/>
              <w:rPr>
                <w:rFonts w:cs="Arial"/>
              </w:rPr>
            </w:pPr>
          </w:p>
          <w:p w14:paraId="3B8F45E3" w14:textId="77777777" w:rsidR="002F7CD4" w:rsidRDefault="002F7CD4" w:rsidP="00244C02">
            <w:pPr>
              <w:pStyle w:val="NoSpacing"/>
              <w:rPr>
                <w:rFonts w:cs="Arial"/>
              </w:rPr>
            </w:pPr>
          </w:p>
          <w:p w14:paraId="70C6FFF1" w14:textId="77777777" w:rsidR="002F7CD4" w:rsidRDefault="002F7CD4" w:rsidP="00244C02">
            <w:pPr>
              <w:pStyle w:val="NoSpacing"/>
              <w:rPr>
                <w:rFonts w:cs="Arial"/>
              </w:rPr>
            </w:pPr>
          </w:p>
          <w:p w14:paraId="7BD0EBCE" w14:textId="77777777" w:rsidR="002F7CD4" w:rsidRDefault="002F7CD4" w:rsidP="00244C02">
            <w:pPr>
              <w:pStyle w:val="NoSpacing"/>
              <w:rPr>
                <w:rFonts w:cs="Arial"/>
              </w:rPr>
            </w:pPr>
          </w:p>
          <w:p w14:paraId="45E4FFDC" w14:textId="77777777" w:rsidR="002F7CD4" w:rsidRDefault="002F7CD4" w:rsidP="00244C02">
            <w:pPr>
              <w:pStyle w:val="NoSpacing"/>
              <w:rPr>
                <w:rFonts w:cs="Arial"/>
              </w:rPr>
            </w:pPr>
          </w:p>
          <w:p w14:paraId="7BCFB865" w14:textId="77777777" w:rsidR="002F7CD4" w:rsidRDefault="002F7CD4" w:rsidP="00244C02">
            <w:pPr>
              <w:pStyle w:val="NoSpacing"/>
              <w:rPr>
                <w:rFonts w:cs="Arial"/>
              </w:rPr>
            </w:pPr>
          </w:p>
          <w:p w14:paraId="78354E06" w14:textId="77777777" w:rsidR="002F7CD4" w:rsidRDefault="002F7CD4" w:rsidP="00244C02">
            <w:pPr>
              <w:pStyle w:val="NoSpacing"/>
              <w:rPr>
                <w:rFonts w:cs="Arial"/>
              </w:rPr>
            </w:pPr>
          </w:p>
          <w:p w14:paraId="6DCD8C92" w14:textId="77777777" w:rsidR="002F7CD4" w:rsidRDefault="002F7CD4" w:rsidP="00244C02">
            <w:pPr>
              <w:pStyle w:val="NoSpacing"/>
              <w:rPr>
                <w:rFonts w:cs="Arial"/>
              </w:rPr>
            </w:pPr>
          </w:p>
          <w:p w14:paraId="0C2C44A0" w14:textId="77777777" w:rsidR="002F7CD4" w:rsidRDefault="002F7CD4" w:rsidP="00244C02">
            <w:pPr>
              <w:pStyle w:val="NoSpacing"/>
              <w:rPr>
                <w:rFonts w:cs="Arial"/>
              </w:rPr>
            </w:pPr>
          </w:p>
          <w:p w14:paraId="62A1480A" w14:textId="77777777" w:rsidR="002F7CD4" w:rsidRDefault="002F7CD4" w:rsidP="00244C02">
            <w:pPr>
              <w:pStyle w:val="NoSpacing"/>
              <w:rPr>
                <w:rFonts w:cs="Arial"/>
              </w:rPr>
            </w:pPr>
          </w:p>
          <w:p w14:paraId="4D2DAB51" w14:textId="77777777" w:rsidR="002F7CD4" w:rsidRDefault="002F7CD4" w:rsidP="00244C02">
            <w:pPr>
              <w:pStyle w:val="NoSpacing"/>
              <w:rPr>
                <w:rFonts w:cs="Arial"/>
              </w:rPr>
            </w:pPr>
          </w:p>
          <w:p w14:paraId="4DE5E1E4" w14:textId="77777777" w:rsidR="002F7CD4" w:rsidRDefault="002F7CD4" w:rsidP="00244C02">
            <w:pPr>
              <w:pStyle w:val="NoSpacing"/>
              <w:rPr>
                <w:rFonts w:cs="Arial"/>
              </w:rPr>
            </w:pPr>
          </w:p>
        </w:tc>
      </w:tr>
    </w:tbl>
    <w:p w14:paraId="2C8F7403" w14:textId="77777777" w:rsidR="00C03B0C" w:rsidRDefault="00C03B0C" w:rsidP="00C10708">
      <w:pPr>
        <w:pStyle w:val="NoSpacing"/>
        <w:rPr>
          <w:rFonts w:cs="Arial"/>
        </w:rPr>
      </w:pPr>
    </w:p>
    <w:p w14:paraId="76C1925A" w14:textId="77777777" w:rsidR="00420468" w:rsidRDefault="00420468" w:rsidP="00216233">
      <w:pPr>
        <w:pStyle w:val="NoSpacing"/>
        <w:rPr>
          <w:rFonts w:cs="Arial"/>
        </w:rPr>
      </w:pPr>
    </w:p>
    <w:p w14:paraId="40A9A363" w14:textId="052C674D" w:rsidR="00420468" w:rsidRPr="008E6A24" w:rsidRDefault="008D527E" w:rsidP="00A36DD7">
      <w:pPr>
        <w:pStyle w:val="ListParagraph"/>
        <w:numPr>
          <w:ilvl w:val="0"/>
          <w:numId w:val="12"/>
        </w:numPr>
        <w:autoSpaceDE w:val="0"/>
        <w:autoSpaceDN w:val="0"/>
        <w:adjustRightInd w:val="0"/>
        <w:ind w:hanging="502"/>
        <w:rPr>
          <w:rFonts w:cs="Arial"/>
        </w:rPr>
      </w:pPr>
      <w:r w:rsidRPr="008E6A24">
        <w:rPr>
          <w:rFonts w:cs="Arial"/>
        </w:rPr>
        <w:t xml:space="preserve">If you would like to be notified of Bracknell Forest Council's decision to 'make' the </w:t>
      </w:r>
      <w:r w:rsidR="009C3D53">
        <w:rPr>
          <w:rFonts w:cs="Arial"/>
        </w:rPr>
        <w:t xml:space="preserve">Sandhurst Neighbourhood </w:t>
      </w:r>
      <w:r w:rsidRPr="008E6A24">
        <w:rPr>
          <w:rFonts w:cs="Arial"/>
        </w:rPr>
        <w:t>Plan under Regulation 19 (to bring it into legal force), please tick the box below.</w:t>
      </w:r>
    </w:p>
    <w:p w14:paraId="4D80C124" w14:textId="77777777" w:rsidR="008D527E" w:rsidRDefault="008D527E" w:rsidP="00420468">
      <w:pPr>
        <w:autoSpaceDE w:val="0"/>
        <w:autoSpaceDN w:val="0"/>
        <w:adjustRightInd w:val="0"/>
        <w:rPr>
          <w:rFonts w:cs="Arial"/>
        </w:rPr>
      </w:pPr>
    </w:p>
    <w:p w14:paraId="68539437" w14:textId="57180EA9" w:rsidR="009C3D53" w:rsidRDefault="00420468" w:rsidP="009C3D53">
      <w:pPr>
        <w:ind w:firstLine="709"/>
        <w:rPr>
          <w:rFonts w:cs="Arial"/>
        </w:rPr>
      </w:pPr>
      <w:r>
        <w:rPr>
          <w:rFonts w:cs="Arial"/>
        </w:rPr>
        <w:t>Yes</w:t>
      </w:r>
      <w:r w:rsidR="00934A4A">
        <w:rPr>
          <w:rFonts w:cs="Arial"/>
        </w:rPr>
        <w:t>,</w:t>
      </w:r>
      <w:r w:rsidR="009C3D53">
        <w:rPr>
          <w:rFonts w:cs="Arial"/>
        </w:rPr>
        <w:t xml:space="preserve"> please notify me</w:t>
      </w:r>
      <w:r>
        <w:rPr>
          <w:rFonts w:cs="Arial"/>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p>
    <w:p w14:paraId="5FB7C13E" w14:textId="3F8CF909" w:rsidR="00216233" w:rsidRDefault="00216233" w:rsidP="009C3D53">
      <w:pPr>
        <w:ind w:firstLine="709"/>
        <w:rPr>
          <w:rFonts w:cs="Arial"/>
        </w:rPr>
      </w:pPr>
    </w:p>
    <w:p w14:paraId="277D4CD4" w14:textId="77777777" w:rsidR="00216233" w:rsidRDefault="00216233" w:rsidP="00216233">
      <w:pPr>
        <w:pStyle w:val="NoSpacing"/>
        <w:rPr>
          <w:rFonts w:cs="Arial"/>
        </w:rPr>
      </w:pPr>
    </w:p>
    <w:p w14:paraId="37A5C0CA" w14:textId="77777777" w:rsidR="00216233" w:rsidRDefault="00216233" w:rsidP="00216233">
      <w:pPr>
        <w:pStyle w:val="NoSpacing"/>
        <w:rPr>
          <w:rFonts w:cs="Arial"/>
          <w:b/>
          <w:bCs/>
        </w:rPr>
      </w:pPr>
    </w:p>
    <w:p w14:paraId="6CE1D1F5" w14:textId="6C4C67B8" w:rsidR="00216233" w:rsidRPr="00E61837" w:rsidRDefault="00216233" w:rsidP="00934A4A">
      <w:pPr>
        <w:pStyle w:val="NoSpacing"/>
        <w:jc w:val="center"/>
        <w:rPr>
          <w:rFonts w:cs="Arial"/>
          <w:b/>
          <w:bCs/>
          <w:sz w:val="28"/>
          <w:szCs w:val="28"/>
        </w:rPr>
      </w:pPr>
      <w:r w:rsidRPr="00E61837">
        <w:rPr>
          <w:rFonts w:cs="Arial"/>
          <w:b/>
          <w:bCs/>
          <w:sz w:val="28"/>
          <w:szCs w:val="28"/>
        </w:rPr>
        <w:t xml:space="preserve">The consultation closes on </w:t>
      </w:r>
      <w:r w:rsidR="00C03B0C">
        <w:rPr>
          <w:rFonts w:cs="Arial"/>
          <w:b/>
          <w:bCs/>
          <w:sz w:val="28"/>
          <w:szCs w:val="28"/>
        </w:rPr>
        <w:t>Wednesday 1 July</w:t>
      </w:r>
      <w:r w:rsidR="00FB627D">
        <w:rPr>
          <w:rFonts w:cs="Arial"/>
          <w:b/>
          <w:bCs/>
          <w:sz w:val="28"/>
          <w:szCs w:val="28"/>
        </w:rPr>
        <w:t xml:space="preserve"> 2026</w:t>
      </w:r>
      <w:r w:rsidR="00C03B0C">
        <w:rPr>
          <w:rFonts w:cs="Arial"/>
          <w:b/>
          <w:bCs/>
          <w:sz w:val="28"/>
          <w:szCs w:val="28"/>
        </w:rPr>
        <w:t xml:space="preserve"> at 5pm</w:t>
      </w:r>
      <w:r w:rsidR="00DF2469">
        <w:rPr>
          <w:rFonts w:cs="Arial"/>
          <w:b/>
          <w:bCs/>
          <w:sz w:val="28"/>
          <w:szCs w:val="28"/>
        </w:rPr>
        <w:t>.</w:t>
      </w:r>
    </w:p>
    <w:p w14:paraId="04C6F528" w14:textId="77777777" w:rsidR="00216233" w:rsidRPr="008012A6" w:rsidRDefault="00216233" w:rsidP="00C10708">
      <w:pPr>
        <w:pStyle w:val="NoSpacing"/>
        <w:rPr>
          <w:rFonts w:cs="Arial"/>
        </w:rPr>
      </w:pPr>
    </w:p>
    <w:sectPr w:rsidR="00216233" w:rsidRPr="008012A6" w:rsidSect="0038551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B8BC" w14:textId="77777777" w:rsidR="005430AE" w:rsidRDefault="005430AE" w:rsidP="00420468">
      <w:r>
        <w:separator/>
      </w:r>
    </w:p>
  </w:endnote>
  <w:endnote w:type="continuationSeparator" w:id="0">
    <w:p w14:paraId="07639548" w14:textId="77777777" w:rsidR="005430AE" w:rsidRDefault="005430AE" w:rsidP="0042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967D" w14:textId="2755722D" w:rsidR="00724260" w:rsidRDefault="00724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B79B" w14:textId="5ABED8DF" w:rsidR="00420468" w:rsidRDefault="005430AE">
    <w:pPr>
      <w:pStyle w:val="Footer"/>
      <w:jc w:val="right"/>
    </w:pPr>
    <w:sdt>
      <w:sdtPr>
        <w:id w:val="-123931717"/>
        <w:docPartObj>
          <w:docPartGallery w:val="Page Numbers (Bottom of Page)"/>
          <w:docPartUnique/>
        </w:docPartObj>
      </w:sdtPr>
      <w:sdtEndPr>
        <w:rPr>
          <w:noProof/>
        </w:rPr>
      </w:sdtEndPr>
      <w:sdtContent>
        <w:r w:rsidR="00420468">
          <w:fldChar w:fldCharType="begin"/>
        </w:r>
        <w:r w:rsidR="00420468">
          <w:instrText xml:space="preserve"> PAGE   \* MERGEFORMAT </w:instrText>
        </w:r>
        <w:r w:rsidR="00420468">
          <w:fldChar w:fldCharType="separate"/>
        </w:r>
        <w:r w:rsidR="00420468">
          <w:rPr>
            <w:noProof/>
          </w:rPr>
          <w:t>2</w:t>
        </w:r>
        <w:r w:rsidR="00420468">
          <w:rPr>
            <w:noProof/>
          </w:rPr>
          <w:fldChar w:fldCharType="end"/>
        </w:r>
      </w:sdtContent>
    </w:sdt>
  </w:p>
  <w:p w14:paraId="3EE278D4" w14:textId="77777777" w:rsidR="00420468" w:rsidRDefault="00420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0506" w14:textId="33830C98" w:rsidR="00724260" w:rsidRDefault="0072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8028" w14:textId="77777777" w:rsidR="005430AE" w:rsidRDefault="005430AE" w:rsidP="00420468">
      <w:r>
        <w:separator/>
      </w:r>
    </w:p>
  </w:footnote>
  <w:footnote w:type="continuationSeparator" w:id="0">
    <w:p w14:paraId="5559A7CF" w14:textId="77777777" w:rsidR="005430AE" w:rsidRDefault="005430AE" w:rsidP="0042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58C0" w14:textId="6E3B5585" w:rsidR="00724260" w:rsidRDefault="00724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54C6" w14:textId="5133AA30" w:rsidR="00724260" w:rsidRDefault="00724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9199" w14:textId="45B2B5AD" w:rsidR="00724260" w:rsidRDefault="00724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15F"/>
    <w:multiLevelType w:val="hybridMultilevel"/>
    <w:tmpl w:val="A030C660"/>
    <w:lvl w:ilvl="0" w:tplc="DE76DF76">
      <w:start w:val="1"/>
      <w:numFmt w:val="upperRoman"/>
      <w:lvlText w:val="2.%1"/>
      <w:lvlJc w:val="left"/>
      <w:pPr>
        <w:ind w:left="720" w:hanging="360"/>
      </w:pPr>
      <w:rPr>
        <w:rFonts w:hint="default"/>
        <w:color w:val="4F6228" w:themeColor="accent3" w:themeShade="8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47705"/>
    <w:multiLevelType w:val="hybridMultilevel"/>
    <w:tmpl w:val="B4C0C880"/>
    <w:lvl w:ilvl="0" w:tplc="CCB272A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86705"/>
    <w:multiLevelType w:val="hybridMultilevel"/>
    <w:tmpl w:val="D9DED0F8"/>
    <w:lvl w:ilvl="0" w:tplc="0809000F">
      <w:start w:val="1"/>
      <w:numFmt w:val="decimal"/>
      <w:lvlText w:val="%1."/>
      <w:lvlJc w:val="left"/>
      <w:pPr>
        <w:ind w:left="360" w:hanging="360"/>
      </w:pPr>
      <w:rPr>
        <w:rFonts w:hint="default"/>
      </w:rPr>
    </w:lvl>
    <w:lvl w:ilvl="1" w:tplc="79680A9E">
      <w:start w:val="3"/>
      <w:numFmt w:val="lowerLetter"/>
      <w:lvlText w:val="%2)"/>
      <w:lvlJc w:val="left"/>
      <w:pPr>
        <w:ind w:left="72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0D61A7"/>
    <w:multiLevelType w:val="hybridMultilevel"/>
    <w:tmpl w:val="B0AA1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978D6"/>
    <w:multiLevelType w:val="hybridMultilevel"/>
    <w:tmpl w:val="D7963CEC"/>
    <w:lvl w:ilvl="0" w:tplc="9BAC7B68">
      <w:start w:val="1"/>
      <w:numFmt w:val="upperRoman"/>
      <w:lvlText w:val="3.%1"/>
      <w:lvlJc w:val="left"/>
      <w:pPr>
        <w:ind w:left="360" w:hanging="360"/>
      </w:pPr>
      <w:rPr>
        <w:rFonts w:hint="default"/>
        <w:b w:val="0"/>
        <w:b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512A9"/>
    <w:multiLevelType w:val="hybridMultilevel"/>
    <w:tmpl w:val="74C6561E"/>
    <w:lvl w:ilvl="0" w:tplc="08090001">
      <w:start w:val="1"/>
      <w:numFmt w:val="bullet"/>
      <w:lvlText w:val=""/>
      <w:lvlJc w:val="left"/>
      <w:pPr>
        <w:ind w:left="1477" w:hanging="360"/>
      </w:pPr>
      <w:rPr>
        <w:rFonts w:ascii="Symbol" w:hAnsi="Symbol" w:hint="default"/>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6" w15:restartNumberingAfterBreak="0">
    <w:nsid w:val="40BF17BD"/>
    <w:multiLevelType w:val="hybridMultilevel"/>
    <w:tmpl w:val="12B273EE"/>
    <w:lvl w:ilvl="0" w:tplc="93640276">
      <w:start w:val="1"/>
      <w:numFmt w:val="lowerLetter"/>
      <w:lvlText w:val="2.%1"/>
      <w:lvlJc w:val="left"/>
      <w:pPr>
        <w:ind w:left="36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F42AD"/>
    <w:multiLevelType w:val="hybridMultilevel"/>
    <w:tmpl w:val="6D164DE2"/>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8" w15:restartNumberingAfterBreak="0">
    <w:nsid w:val="46ED2387"/>
    <w:multiLevelType w:val="hybridMultilevel"/>
    <w:tmpl w:val="882C6350"/>
    <w:lvl w:ilvl="0" w:tplc="20C0CA4A">
      <w:start w:val="1"/>
      <w:numFmt w:val="lowerLetter"/>
      <w:lvlText w:val="3.%1"/>
      <w:lvlJc w:val="left"/>
      <w:pPr>
        <w:ind w:left="360" w:hanging="360"/>
      </w:pPr>
      <w:rPr>
        <w:rFonts w:hint="default"/>
        <w:b w:val="0"/>
        <w:b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174CE8"/>
    <w:multiLevelType w:val="hybridMultilevel"/>
    <w:tmpl w:val="50D8E76A"/>
    <w:lvl w:ilvl="0" w:tplc="9BAC7B68">
      <w:start w:val="1"/>
      <w:numFmt w:val="upperRoman"/>
      <w:lvlText w:val="3.%1"/>
      <w:lvlJc w:val="left"/>
      <w:pPr>
        <w:ind w:left="360" w:hanging="360"/>
      </w:pPr>
      <w:rPr>
        <w:rFonts w:hint="default"/>
        <w:b w:val="0"/>
        <w:b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1C05F7"/>
    <w:multiLevelType w:val="hybridMultilevel"/>
    <w:tmpl w:val="F158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41FD3"/>
    <w:multiLevelType w:val="hybridMultilevel"/>
    <w:tmpl w:val="ABC04EDA"/>
    <w:lvl w:ilvl="0" w:tplc="ED44E8E8">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D7B9B"/>
    <w:multiLevelType w:val="hybridMultilevel"/>
    <w:tmpl w:val="8B3CFB68"/>
    <w:lvl w:ilvl="0" w:tplc="9BAC7B68">
      <w:start w:val="1"/>
      <w:numFmt w:val="upperRoman"/>
      <w:lvlText w:val="3.%1"/>
      <w:lvlJc w:val="left"/>
      <w:pPr>
        <w:ind w:left="360" w:hanging="360"/>
      </w:pPr>
      <w:rPr>
        <w:rFonts w:hint="default"/>
        <w:b w:val="0"/>
        <w:b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AD0F5D"/>
    <w:multiLevelType w:val="hybridMultilevel"/>
    <w:tmpl w:val="47F4CCE2"/>
    <w:lvl w:ilvl="0" w:tplc="DE76DF76">
      <w:start w:val="1"/>
      <w:numFmt w:val="upperRoman"/>
      <w:lvlText w:val="2.%1"/>
      <w:lvlJc w:val="left"/>
      <w:pPr>
        <w:ind w:left="360" w:hanging="360"/>
      </w:pPr>
      <w:rPr>
        <w:rFonts w:hint="default"/>
        <w:color w:val="4F6228" w:themeColor="accent3" w:themeShade="8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9E7FAE"/>
    <w:multiLevelType w:val="hybridMultilevel"/>
    <w:tmpl w:val="683C50D2"/>
    <w:lvl w:ilvl="0" w:tplc="5246C8CA">
      <w:start w:val="1"/>
      <w:numFmt w:val="lowerLetter"/>
      <w:lvlText w:val="2.%1"/>
      <w:lvlJc w:val="left"/>
      <w:pPr>
        <w:ind w:left="360" w:hanging="360"/>
      </w:pPr>
      <w:rPr>
        <w:rFonts w:hint="default"/>
        <w:b w:val="0"/>
        <w:bCs w:val="0"/>
        <w:color w:val="auto"/>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4279D6"/>
    <w:multiLevelType w:val="hybridMultilevel"/>
    <w:tmpl w:val="7F32382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796366C"/>
    <w:multiLevelType w:val="hybridMultilevel"/>
    <w:tmpl w:val="C23863B2"/>
    <w:lvl w:ilvl="0" w:tplc="70A610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02F61"/>
    <w:multiLevelType w:val="hybridMultilevel"/>
    <w:tmpl w:val="3CEED448"/>
    <w:lvl w:ilvl="0" w:tplc="84565CD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41790"/>
    <w:multiLevelType w:val="hybridMultilevel"/>
    <w:tmpl w:val="3CB8BE1C"/>
    <w:lvl w:ilvl="0" w:tplc="5246C8CA">
      <w:start w:val="1"/>
      <w:numFmt w:val="lowerLetter"/>
      <w:lvlText w:val="2.%1"/>
      <w:lvlJc w:val="left"/>
      <w:pPr>
        <w:ind w:left="720" w:hanging="360"/>
      </w:pPr>
      <w:rPr>
        <w:rFonts w:hint="default"/>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135010">
    <w:abstractNumId w:val="10"/>
  </w:num>
  <w:num w:numId="2" w16cid:durableId="1686440240">
    <w:abstractNumId w:val="7"/>
  </w:num>
  <w:num w:numId="3" w16cid:durableId="1706902741">
    <w:abstractNumId w:val="2"/>
  </w:num>
  <w:num w:numId="4" w16cid:durableId="230583646">
    <w:abstractNumId w:val="1"/>
  </w:num>
  <w:num w:numId="5" w16cid:durableId="775102371">
    <w:abstractNumId w:val="11"/>
  </w:num>
  <w:num w:numId="6" w16cid:durableId="68507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694320">
    <w:abstractNumId w:val="16"/>
  </w:num>
  <w:num w:numId="8" w16cid:durableId="1603564636">
    <w:abstractNumId w:val="17"/>
  </w:num>
  <w:num w:numId="9" w16cid:durableId="1776485652">
    <w:abstractNumId w:val="3"/>
  </w:num>
  <w:num w:numId="10" w16cid:durableId="650792353">
    <w:abstractNumId w:val="14"/>
  </w:num>
  <w:num w:numId="11" w16cid:durableId="1226991504">
    <w:abstractNumId w:val="13"/>
  </w:num>
  <w:num w:numId="12" w16cid:durableId="1938363511">
    <w:abstractNumId w:val="8"/>
  </w:num>
  <w:num w:numId="13" w16cid:durableId="1353920289">
    <w:abstractNumId w:val="9"/>
  </w:num>
  <w:num w:numId="14" w16cid:durableId="523590786">
    <w:abstractNumId w:val="4"/>
  </w:num>
  <w:num w:numId="15" w16cid:durableId="1854412619">
    <w:abstractNumId w:val="12"/>
  </w:num>
  <w:num w:numId="16" w16cid:durableId="1220827069">
    <w:abstractNumId w:val="6"/>
  </w:num>
  <w:num w:numId="17" w16cid:durableId="1075010382">
    <w:abstractNumId w:val="0"/>
  </w:num>
  <w:num w:numId="18" w16cid:durableId="1470125988">
    <w:abstractNumId w:val="18"/>
  </w:num>
  <w:num w:numId="19" w16cid:durableId="1544515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4"/>
    <w:rsid w:val="00020C2C"/>
    <w:rsid w:val="00024A54"/>
    <w:rsid w:val="000422C6"/>
    <w:rsid w:val="00060BCF"/>
    <w:rsid w:val="00082269"/>
    <w:rsid w:val="00084AC7"/>
    <w:rsid w:val="000A6C09"/>
    <w:rsid w:val="000C2C70"/>
    <w:rsid w:val="000C3623"/>
    <w:rsid w:val="000C7749"/>
    <w:rsid w:val="000E4C48"/>
    <w:rsid w:val="00113F2F"/>
    <w:rsid w:val="00114A2E"/>
    <w:rsid w:val="00124EE2"/>
    <w:rsid w:val="0012608F"/>
    <w:rsid w:val="001364E3"/>
    <w:rsid w:val="00146A5F"/>
    <w:rsid w:val="001476DC"/>
    <w:rsid w:val="001800F1"/>
    <w:rsid w:val="00191006"/>
    <w:rsid w:val="0019185F"/>
    <w:rsid w:val="001A6771"/>
    <w:rsid w:val="001D325D"/>
    <w:rsid w:val="001E6BD0"/>
    <w:rsid w:val="001F43AC"/>
    <w:rsid w:val="001F5855"/>
    <w:rsid w:val="00200D56"/>
    <w:rsid w:val="00206FD7"/>
    <w:rsid w:val="00211CDD"/>
    <w:rsid w:val="00216233"/>
    <w:rsid w:val="002245EB"/>
    <w:rsid w:val="00224E61"/>
    <w:rsid w:val="002376A3"/>
    <w:rsid w:val="00237B12"/>
    <w:rsid w:val="00261B42"/>
    <w:rsid w:val="0026476F"/>
    <w:rsid w:val="00265639"/>
    <w:rsid w:val="00273EDA"/>
    <w:rsid w:val="00287D7F"/>
    <w:rsid w:val="002935A7"/>
    <w:rsid w:val="002A0DA4"/>
    <w:rsid w:val="002C10E3"/>
    <w:rsid w:val="002D5E73"/>
    <w:rsid w:val="002E03D3"/>
    <w:rsid w:val="002E4EA3"/>
    <w:rsid w:val="002F1DF9"/>
    <w:rsid w:val="002F3B6E"/>
    <w:rsid w:val="002F7CD4"/>
    <w:rsid w:val="003311DE"/>
    <w:rsid w:val="0033376A"/>
    <w:rsid w:val="00343BA1"/>
    <w:rsid w:val="00344972"/>
    <w:rsid w:val="003506D4"/>
    <w:rsid w:val="00352D9E"/>
    <w:rsid w:val="00354407"/>
    <w:rsid w:val="00355A31"/>
    <w:rsid w:val="00367804"/>
    <w:rsid w:val="0037438E"/>
    <w:rsid w:val="0038551E"/>
    <w:rsid w:val="00387068"/>
    <w:rsid w:val="00387D0F"/>
    <w:rsid w:val="003A136E"/>
    <w:rsid w:val="003C06B9"/>
    <w:rsid w:val="003C1A1C"/>
    <w:rsid w:val="003C237A"/>
    <w:rsid w:val="003D4D58"/>
    <w:rsid w:val="003F6A7D"/>
    <w:rsid w:val="0041365B"/>
    <w:rsid w:val="00414399"/>
    <w:rsid w:val="004203F2"/>
    <w:rsid w:val="00420468"/>
    <w:rsid w:val="004263E2"/>
    <w:rsid w:val="00430111"/>
    <w:rsid w:val="00462B0B"/>
    <w:rsid w:val="00483569"/>
    <w:rsid w:val="00494B7D"/>
    <w:rsid w:val="00495944"/>
    <w:rsid w:val="004A7DD5"/>
    <w:rsid w:val="004D4A09"/>
    <w:rsid w:val="004E0244"/>
    <w:rsid w:val="004E1886"/>
    <w:rsid w:val="004E314C"/>
    <w:rsid w:val="00513EC2"/>
    <w:rsid w:val="00526F1E"/>
    <w:rsid w:val="00535247"/>
    <w:rsid w:val="005430AE"/>
    <w:rsid w:val="00555F6B"/>
    <w:rsid w:val="00564AEB"/>
    <w:rsid w:val="0057555B"/>
    <w:rsid w:val="00575E75"/>
    <w:rsid w:val="0058315C"/>
    <w:rsid w:val="00591F6E"/>
    <w:rsid w:val="005A31DD"/>
    <w:rsid w:val="005B78EC"/>
    <w:rsid w:val="005D3818"/>
    <w:rsid w:val="0061426A"/>
    <w:rsid w:val="0063234C"/>
    <w:rsid w:val="00654E68"/>
    <w:rsid w:val="00671FB7"/>
    <w:rsid w:val="006771A1"/>
    <w:rsid w:val="006845A5"/>
    <w:rsid w:val="006C5739"/>
    <w:rsid w:val="006D2478"/>
    <w:rsid w:val="006E3A97"/>
    <w:rsid w:val="006E4532"/>
    <w:rsid w:val="00700C1E"/>
    <w:rsid w:val="007065D8"/>
    <w:rsid w:val="00724260"/>
    <w:rsid w:val="00752FFF"/>
    <w:rsid w:val="00774B89"/>
    <w:rsid w:val="00786D3D"/>
    <w:rsid w:val="007B5F1D"/>
    <w:rsid w:val="007B7448"/>
    <w:rsid w:val="007C2B76"/>
    <w:rsid w:val="008012A6"/>
    <w:rsid w:val="008027CF"/>
    <w:rsid w:val="008048D4"/>
    <w:rsid w:val="00830616"/>
    <w:rsid w:val="00830FCA"/>
    <w:rsid w:val="008A2EB8"/>
    <w:rsid w:val="008B1E22"/>
    <w:rsid w:val="008B6924"/>
    <w:rsid w:val="008D527E"/>
    <w:rsid w:val="008E6A24"/>
    <w:rsid w:val="008F199D"/>
    <w:rsid w:val="00901475"/>
    <w:rsid w:val="009173CA"/>
    <w:rsid w:val="009271CA"/>
    <w:rsid w:val="00934A4A"/>
    <w:rsid w:val="00940BDE"/>
    <w:rsid w:val="00947409"/>
    <w:rsid w:val="009616E9"/>
    <w:rsid w:val="00961DB9"/>
    <w:rsid w:val="009657E9"/>
    <w:rsid w:val="00971D77"/>
    <w:rsid w:val="009A24E8"/>
    <w:rsid w:val="009B1980"/>
    <w:rsid w:val="009B75B1"/>
    <w:rsid w:val="009C3D53"/>
    <w:rsid w:val="009F049D"/>
    <w:rsid w:val="00A212AD"/>
    <w:rsid w:val="00A36DD7"/>
    <w:rsid w:val="00A42777"/>
    <w:rsid w:val="00A77F4A"/>
    <w:rsid w:val="00A854F5"/>
    <w:rsid w:val="00A87D5C"/>
    <w:rsid w:val="00A910DA"/>
    <w:rsid w:val="00AA7100"/>
    <w:rsid w:val="00AB2E07"/>
    <w:rsid w:val="00AB322C"/>
    <w:rsid w:val="00AC66C4"/>
    <w:rsid w:val="00AD1AB8"/>
    <w:rsid w:val="00AE3BC3"/>
    <w:rsid w:val="00AF0183"/>
    <w:rsid w:val="00B06328"/>
    <w:rsid w:val="00B10B43"/>
    <w:rsid w:val="00B10D15"/>
    <w:rsid w:val="00B111FC"/>
    <w:rsid w:val="00B22CA1"/>
    <w:rsid w:val="00B34392"/>
    <w:rsid w:val="00B36A86"/>
    <w:rsid w:val="00B62E0C"/>
    <w:rsid w:val="00B63AC6"/>
    <w:rsid w:val="00B64014"/>
    <w:rsid w:val="00B871A2"/>
    <w:rsid w:val="00BA1C62"/>
    <w:rsid w:val="00BB2E63"/>
    <w:rsid w:val="00BD5979"/>
    <w:rsid w:val="00BD733B"/>
    <w:rsid w:val="00BF1312"/>
    <w:rsid w:val="00BF1B15"/>
    <w:rsid w:val="00BF5766"/>
    <w:rsid w:val="00BF5A64"/>
    <w:rsid w:val="00C03B0C"/>
    <w:rsid w:val="00C04174"/>
    <w:rsid w:val="00C04297"/>
    <w:rsid w:val="00C10708"/>
    <w:rsid w:val="00C12D4C"/>
    <w:rsid w:val="00C16897"/>
    <w:rsid w:val="00C4043D"/>
    <w:rsid w:val="00C73726"/>
    <w:rsid w:val="00C96C8B"/>
    <w:rsid w:val="00CA21D1"/>
    <w:rsid w:val="00CA30AC"/>
    <w:rsid w:val="00CA4695"/>
    <w:rsid w:val="00CD07CC"/>
    <w:rsid w:val="00CE30C8"/>
    <w:rsid w:val="00D152A0"/>
    <w:rsid w:val="00D17059"/>
    <w:rsid w:val="00D218F1"/>
    <w:rsid w:val="00D3675E"/>
    <w:rsid w:val="00D534F9"/>
    <w:rsid w:val="00D73019"/>
    <w:rsid w:val="00DB0A84"/>
    <w:rsid w:val="00DB5047"/>
    <w:rsid w:val="00DE74FB"/>
    <w:rsid w:val="00DF21F4"/>
    <w:rsid w:val="00DF2469"/>
    <w:rsid w:val="00DF5C71"/>
    <w:rsid w:val="00E14B19"/>
    <w:rsid w:val="00E5356A"/>
    <w:rsid w:val="00E579F3"/>
    <w:rsid w:val="00E638F7"/>
    <w:rsid w:val="00E66C64"/>
    <w:rsid w:val="00E750EF"/>
    <w:rsid w:val="00E837BE"/>
    <w:rsid w:val="00EB3FE8"/>
    <w:rsid w:val="00EC6223"/>
    <w:rsid w:val="00EE5E34"/>
    <w:rsid w:val="00EE7E0E"/>
    <w:rsid w:val="00EF3EB7"/>
    <w:rsid w:val="00F313F3"/>
    <w:rsid w:val="00F373FC"/>
    <w:rsid w:val="00F50BE8"/>
    <w:rsid w:val="00F60BE8"/>
    <w:rsid w:val="00FB3406"/>
    <w:rsid w:val="00FB5841"/>
    <w:rsid w:val="00FB627D"/>
    <w:rsid w:val="00FD53AF"/>
    <w:rsid w:val="00FD7DDD"/>
    <w:rsid w:val="00FE14B6"/>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F3A8"/>
  <w15:chartTrackingRefBased/>
  <w15:docId w15:val="{0734BD20-7085-46DD-95CC-BE7B5315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12"/>
  </w:style>
  <w:style w:type="paragraph" w:styleId="Heading1">
    <w:name w:val="heading 1"/>
    <w:basedOn w:val="Normal"/>
    <w:next w:val="Normal"/>
    <w:link w:val="Heading1Char"/>
    <w:uiPriority w:val="9"/>
    <w:qFormat/>
    <w:rsid w:val="002A0D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0D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0DA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0DA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A0DA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A0D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0D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0D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0D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character" w:customStyle="1" w:styleId="Heading1Char">
    <w:name w:val="Heading 1 Char"/>
    <w:basedOn w:val="DefaultParagraphFont"/>
    <w:link w:val="Heading1"/>
    <w:uiPriority w:val="9"/>
    <w:rsid w:val="002A0D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0D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0DA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0DA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A0DA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A0D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D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D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D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D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D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D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0D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0DA4"/>
    <w:rPr>
      <w:i/>
      <w:iCs/>
      <w:color w:val="404040" w:themeColor="text1" w:themeTint="BF"/>
    </w:rPr>
  </w:style>
  <w:style w:type="paragraph" w:styleId="ListParagraph">
    <w:name w:val="List Paragraph"/>
    <w:basedOn w:val="Normal"/>
    <w:uiPriority w:val="34"/>
    <w:qFormat/>
    <w:rsid w:val="002A0DA4"/>
    <w:pPr>
      <w:ind w:left="720"/>
      <w:contextualSpacing/>
    </w:pPr>
  </w:style>
  <w:style w:type="character" w:styleId="IntenseEmphasis">
    <w:name w:val="Intense Emphasis"/>
    <w:basedOn w:val="DefaultParagraphFont"/>
    <w:uiPriority w:val="21"/>
    <w:qFormat/>
    <w:rsid w:val="002A0DA4"/>
    <w:rPr>
      <w:i/>
      <w:iCs/>
      <w:color w:val="365F91" w:themeColor="accent1" w:themeShade="BF"/>
    </w:rPr>
  </w:style>
  <w:style w:type="paragraph" w:styleId="IntenseQuote">
    <w:name w:val="Intense Quote"/>
    <w:basedOn w:val="Normal"/>
    <w:next w:val="Normal"/>
    <w:link w:val="IntenseQuoteChar"/>
    <w:uiPriority w:val="30"/>
    <w:qFormat/>
    <w:rsid w:val="002A0D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0DA4"/>
    <w:rPr>
      <w:i/>
      <w:iCs/>
      <w:color w:val="365F91" w:themeColor="accent1" w:themeShade="BF"/>
    </w:rPr>
  </w:style>
  <w:style w:type="character" w:styleId="IntenseReference">
    <w:name w:val="Intense Reference"/>
    <w:basedOn w:val="DefaultParagraphFont"/>
    <w:uiPriority w:val="32"/>
    <w:qFormat/>
    <w:rsid w:val="002A0DA4"/>
    <w:rPr>
      <w:b/>
      <w:bCs/>
      <w:smallCaps/>
      <w:color w:val="365F91" w:themeColor="accent1" w:themeShade="BF"/>
      <w:spacing w:val="5"/>
    </w:rPr>
  </w:style>
  <w:style w:type="character" w:styleId="CommentReference">
    <w:name w:val="annotation reference"/>
    <w:basedOn w:val="DefaultParagraphFont"/>
    <w:uiPriority w:val="99"/>
    <w:semiHidden/>
    <w:unhideWhenUsed/>
    <w:rsid w:val="008048D4"/>
    <w:rPr>
      <w:sz w:val="16"/>
      <w:szCs w:val="16"/>
    </w:rPr>
  </w:style>
  <w:style w:type="paragraph" w:styleId="CommentText">
    <w:name w:val="annotation text"/>
    <w:basedOn w:val="Normal"/>
    <w:link w:val="CommentTextChar"/>
    <w:uiPriority w:val="99"/>
    <w:unhideWhenUsed/>
    <w:rsid w:val="008048D4"/>
    <w:rPr>
      <w:sz w:val="20"/>
      <w:szCs w:val="20"/>
    </w:rPr>
  </w:style>
  <w:style w:type="character" w:customStyle="1" w:styleId="CommentTextChar">
    <w:name w:val="Comment Text Char"/>
    <w:basedOn w:val="DefaultParagraphFont"/>
    <w:link w:val="CommentText"/>
    <w:uiPriority w:val="99"/>
    <w:rsid w:val="008048D4"/>
    <w:rPr>
      <w:sz w:val="20"/>
      <w:szCs w:val="20"/>
    </w:rPr>
  </w:style>
  <w:style w:type="paragraph" w:styleId="CommentSubject">
    <w:name w:val="annotation subject"/>
    <w:basedOn w:val="CommentText"/>
    <w:next w:val="CommentText"/>
    <w:link w:val="CommentSubjectChar"/>
    <w:uiPriority w:val="99"/>
    <w:semiHidden/>
    <w:unhideWhenUsed/>
    <w:rsid w:val="008048D4"/>
    <w:rPr>
      <w:b/>
      <w:bCs/>
    </w:rPr>
  </w:style>
  <w:style w:type="character" w:customStyle="1" w:styleId="CommentSubjectChar">
    <w:name w:val="Comment Subject Char"/>
    <w:basedOn w:val="CommentTextChar"/>
    <w:link w:val="CommentSubject"/>
    <w:uiPriority w:val="99"/>
    <w:semiHidden/>
    <w:rsid w:val="008048D4"/>
    <w:rPr>
      <w:b/>
      <w:bCs/>
      <w:sz w:val="20"/>
      <w:szCs w:val="20"/>
    </w:rPr>
  </w:style>
  <w:style w:type="character" w:styleId="Hyperlink">
    <w:name w:val="Hyperlink"/>
    <w:basedOn w:val="DefaultParagraphFont"/>
    <w:uiPriority w:val="99"/>
    <w:unhideWhenUsed/>
    <w:rsid w:val="008012A6"/>
    <w:rPr>
      <w:color w:val="0000FF" w:themeColor="hyperlink"/>
      <w:u w:val="single"/>
    </w:rPr>
  </w:style>
  <w:style w:type="paragraph" w:styleId="BodyText">
    <w:name w:val="Body Text"/>
    <w:basedOn w:val="Normal"/>
    <w:link w:val="BodyTextChar"/>
    <w:uiPriority w:val="1"/>
    <w:qFormat/>
    <w:rsid w:val="008012A6"/>
    <w:pPr>
      <w:widowControl w:val="0"/>
      <w:autoSpaceDE w:val="0"/>
      <w:autoSpaceDN w:val="0"/>
    </w:pPr>
    <w:rPr>
      <w:rFonts w:eastAsia="Arial" w:cs="Arial"/>
      <w:kern w:val="0"/>
      <w:lang w:val="en-US"/>
      <w14:ligatures w14:val="none"/>
    </w:rPr>
  </w:style>
  <w:style w:type="character" w:customStyle="1" w:styleId="BodyTextChar">
    <w:name w:val="Body Text Char"/>
    <w:basedOn w:val="DefaultParagraphFont"/>
    <w:link w:val="BodyText"/>
    <w:uiPriority w:val="1"/>
    <w:rsid w:val="008012A6"/>
    <w:rPr>
      <w:rFonts w:eastAsia="Arial" w:cs="Arial"/>
      <w:kern w:val="0"/>
      <w:lang w:val="en-US"/>
      <w14:ligatures w14:val="none"/>
    </w:rPr>
  </w:style>
  <w:style w:type="table" w:styleId="TableGrid">
    <w:name w:val="Table Grid"/>
    <w:basedOn w:val="TableNormal"/>
    <w:uiPriority w:val="39"/>
    <w:rsid w:val="0080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5841"/>
  </w:style>
  <w:style w:type="paragraph" w:styleId="Header">
    <w:name w:val="header"/>
    <w:basedOn w:val="Normal"/>
    <w:link w:val="HeaderChar"/>
    <w:uiPriority w:val="99"/>
    <w:unhideWhenUsed/>
    <w:rsid w:val="00420468"/>
    <w:pPr>
      <w:tabs>
        <w:tab w:val="center" w:pos="4513"/>
        <w:tab w:val="right" w:pos="9026"/>
      </w:tabs>
    </w:pPr>
  </w:style>
  <w:style w:type="character" w:customStyle="1" w:styleId="HeaderChar">
    <w:name w:val="Header Char"/>
    <w:basedOn w:val="DefaultParagraphFont"/>
    <w:link w:val="Header"/>
    <w:uiPriority w:val="99"/>
    <w:rsid w:val="00420468"/>
  </w:style>
  <w:style w:type="paragraph" w:styleId="Footer">
    <w:name w:val="footer"/>
    <w:basedOn w:val="Normal"/>
    <w:link w:val="FooterChar"/>
    <w:uiPriority w:val="99"/>
    <w:unhideWhenUsed/>
    <w:rsid w:val="00420468"/>
    <w:pPr>
      <w:tabs>
        <w:tab w:val="center" w:pos="4513"/>
        <w:tab w:val="right" w:pos="9026"/>
      </w:tabs>
    </w:pPr>
  </w:style>
  <w:style w:type="character" w:customStyle="1" w:styleId="FooterChar">
    <w:name w:val="Footer Char"/>
    <w:basedOn w:val="DefaultParagraphFont"/>
    <w:link w:val="Footer"/>
    <w:uiPriority w:val="99"/>
    <w:rsid w:val="00420468"/>
  </w:style>
  <w:style w:type="character" w:styleId="FollowedHyperlink">
    <w:name w:val="FollowedHyperlink"/>
    <w:basedOn w:val="DefaultParagraphFont"/>
    <w:uiPriority w:val="99"/>
    <w:semiHidden/>
    <w:unhideWhenUsed/>
    <w:rsid w:val="009657E9"/>
    <w:rPr>
      <w:color w:val="800080" w:themeColor="followedHyperlink"/>
      <w:u w:val="single"/>
    </w:rPr>
  </w:style>
  <w:style w:type="character" w:styleId="UnresolvedMention">
    <w:name w:val="Unresolved Mention"/>
    <w:basedOn w:val="DefaultParagraphFont"/>
    <w:uiPriority w:val="99"/>
    <w:semiHidden/>
    <w:unhideWhenUsed/>
    <w:rsid w:val="00C04297"/>
    <w:rPr>
      <w:color w:val="605E5C"/>
      <w:shd w:val="clear" w:color="auto" w:fill="E1DFDD"/>
    </w:rPr>
  </w:style>
  <w:style w:type="character" w:styleId="Mention">
    <w:name w:val="Mention"/>
    <w:basedOn w:val="DefaultParagraphFont"/>
    <w:uiPriority w:val="99"/>
    <w:unhideWhenUsed/>
    <w:rsid w:val="00BF13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cknell-forest.gov.uk/help/privacy-notices/planning-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29a2fa-b3f0-476b-895e-3ca208220c8c" xsi:nil="true"/>
    <lcf76f155ced4ddcb4097134ff3c332f xmlns="42348a66-ce41-4f15-b370-796881efac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78BBF09C8354E80B97DF70E1FD2EF" ma:contentTypeVersion="17" ma:contentTypeDescription="Create a new document." ma:contentTypeScope="" ma:versionID="e90a1844a7f70186c8d728f50124168f">
  <xsd:schema xmlns:xsd="http://www.w3.org/2001/XMLSchema" xmlns:xs="http://www.w3.org/2001/XMLSchema" xmlns:p="http://schemas.microsoft.com/office/2006/metadata/properties" xmlns:ns2="42348a66-ce41-4f15-b370-796881efac95" xmlns:ns3="d2048926-4f7e-432a-a607-a89c0dda5c40" xmlns:ns4="cb29a2fa-b3f0-476b-895e-3ca208220c8c" targetNamespace="http://schemas.microsoft.com/office/2006/metadata/properties" ma:root="true" ma:fieldsID="1942cc60605da3d709ba501ce25d7eb9" ns2:_="" ns3:_="" ns4:_="">
    <xsd:import namespace="42348a66-ce41-4f15-b370-796881efac95"/>
    <xsd:import namespace="d2048926-4f7e-432a-a607-a89c0dda5c40"/>
    <xsd:import namespace="cb29a2fa-b3f0-476b-895e-3ca208220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48a66-ce41-4f15-b370-796881efa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48926-4f7e-432a-a607-a89c0dda5c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9a2fa-b3f0-476b-895e-3ca208220c8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0e38b83-84ac-4c47-ae18-018950e62eef}" ma:internalName="TaxCatchAll" ma:showField="CatchAllData" ma:web="cb29a2fa-b3f0-476b-895e-3ca208220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BAC46-F356-49A0-B980-64C133670118}">
  <ds:schemaRefs>
    <ds:schemaRef ds:uri="http://schemas.microsoft.com/sharepoint/v3/contenttype/forms"/>
  </ds:schemaRefs>
</ds:datastoreItem>
</file>

<file path=customXml/itemProps2.xml><?xml version="1.0" encoding="utf-8"?>
<ds:datastoreItem xmlns:ds="http://schemas.openxmlformats.org/officeDocument/2006/customXml" ds:itemID="{3599B042-6D15-4126-91F6-9D1F22DA3C81}">
  <ds:schemaRefs>
    <ds:schemaRef ds:uri="http://schemas.openxmlformats.org/officeDocument/2006/bibliography"/>
  </ds:schemaRefs>
</ds:datastoreItem>
</file>

<file path=customXml/itemProps3.xml><?xml version="1.0" encoding="utf-8"?>
<ds:datastoreItem xmlns:ds="http://schemas.openxmlformats.org/officeDocument/2006/customXml" ds:itemID="{58B6453C-203B-43E2-8F7E-6A340AAF89A5}">
  <ds:schemaRefs>
    <ds:schemaRef ds:uri="http://schemas.microsoft.com/office/2006/metadata/properties"/>
    <ds:schemaRef ds:uri="http://schemas.microsoft.com/office/infopath/2007/PartnerControls"/>
    <ds:schemaRef ds:uri="cb29a2fa-b3f0-476b-895e-3ca208220c8c"/>
    <ds:schemaRef ds:uri="42348a66-ce41-4f15-b370-796881efac95"/>
  </ds:schemaRefs>
</ds:datastoreItem>
</file>

<file path=customXml/itemProps4.xml><?xml version="1.0" encoding="utf-8"?>
<ds:datastoreItem xmlns:ds="http://schemas.openxmlformats.org/officeDocument/2006/customXml" ds:itemID="{0EFB41DB-3FF6-4B24-A327-DA8EC96F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48a66-ce41-4f15-b370-796881efac95"/>
    <ds:schemaRef ds:uri="d2048926-4f7e-432a-a607-a89c0dda5c40"/>
    <ds:schemaRef ds:uri="cb29a2fa-b3f0-476b-895e-3ca208220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596</Words>
  <Characters>3736</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Sandhurst Neighbourhood Plan - response form</dc:title>
  <dc:subject/>
  <dc:creator>Niamh Skinner</dc:creator>
  <cp:keywords/>
  <dc:description/>
  <cp:lastModifiedBy>Maria Rosenquist</cp:lastModifiedBy>
  <cp:revision>75</cp:revision>
  <dcterms:created xsi:type="dcterms:W3CDTF">2026-04-29T11:33:00Z</dcterms:created>
  <dcterms:modified xsi:type="dcterms:W3CDTF">2026-05-13T12:51:00Z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0x01010020478BBF09C8354E80B97DF70E1FD2EF</vt:lpwstr>
  </property>
  <property fmtid="{D5CDD505-2E9C-101B-9397-08002B2CF9AE}" pid="3" name="MediaServiceImageTags">
    <vt:lpwstr/>
  </property>
  <property fmtid="{D5CDD505-2E9C-101B-9397-08002B2CF9AE}" pid="4" name="MSIP_Label_0dffc755-5c94-41b4-8ee0-18b81504c71d_Enabled">
    <vt:lpwstr>true</vt:lpwstr>
  </property>
  <property fmtid="{D5CDD505-2E9C-101B-9397-08002B2CF9AE}" pid="5" name="MSIP_Label_0dffc755-5c94-41b4-8ee0-18b81504c71d_SetDate">
    <vt:lpwstr>2026-05-13T12:47:36Z</vt:lpwstr>
  </property>
  <property fmtid="{D5CDD505-2E9C-101B-9397-08002B2CF9AE}" pid="6" name="MSIP_Label_0dffc755-5c94-41b4-8ee0-18b81504c71d_Method">
    <vt:lpwstr>Privileged</vt:lpwstr>
  </property>
  <property fmtid="{D5CDD505-2E9C-101B-9397-08002B2CF9AE}" pid="7" name="MSIP_Label_0dffc755-5c94-41b4-8ee0-18b81504c71d_Name">
    <vt:lpwstr>0dffc755-5c94-41b4-8ee0-18b81504c71d</vt:lpwstr>
  </property>
  <property fmtid="{D5CDD505-2E9C-101B-9397-08002B2CF9AE}" pid="8" name="MSIP_Label_0dffc755-5c94-41b4-8ee0-18b81504c71d_SiteId">
    <vt:lpwstr>f54c93b7-0883-478f-bf3d-56e09b7ca0b7</vt:lpwstr>
  </property>
  <property fmtid="{D5CDD505-2E9C-101B-9397-08002B2CF9AE}" pid="9" name="MSIP_Label_0dffc755-5c94-41b4-8ee0-18b81504c71d_ActionId">
    <vt:lpwstr>c03f4c86-b4c8-450e-b85c-0ec79d593737</vt:lpwstr>
  </property>
  <property fmtid="{D5CDD505-2E9C-101B-9397-08002B2CF9AE}" pid="10" name="MSIP_Label_0dffc755-5c94-41b4-8ee0-18b81504c71d_ContentBits">
    <vt:lpwstr>0</vt:lpwstr>
  </property>
  <property fmtid="{D5CDD505-2E9C-101B-9397-08002B2CF9AE}" pid="11" name="MSIP_Label_0dffc755-5c94-41b4-8ee0-18b81504c71d_Tag">
    <vt:lpwstr>10, 0, 1, 1</vt:lpwstr>
  </property>
</Properties>
</file>